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8E" w:rsidRPr="0011738E" w:rsidRDefault="0011738E" w:rsidP="0011738E">
      <w:pPr>
        <w:shd w:val="clear" w:color="auto" w:fill="FFFFFF"/>
        <w:spacing w:after="0" w:line="240" w:lineRule="auto"/>
        <w:jc w:val="right"/>
        <w:rPr>
          <w:rFonts w:ascii="OpenSans" w:eastAsia="Times New Roman" w:hAnsi="OpenSans" w:cs="Times New Roman"/>
          <w:bCs/>
          <w:color w:val="000000"/>
          <w:sz w:val="21"/>
          <w:szCs w:val="21"/>
          <w:lang w:eastAsia="ru-RU"/>
        </w:rPr>
      </w:pPr>
      <w:bookmarkStart w:id="0" w:name="_GoBack"/>
      <w:bookmarkEnd w:id="0"/>
      <w:r w:rsidRPr="0011738E">
        <w:rPr>
          <w:rFonts w:ascii="OpenSans" w:eastAsia="Times New Roman" w:hAnsi="OpenSans" w:cs="Times New Roman"/>
          <w:bCs/>
          <w:color w:val="000000"/>
          <w:sz w:val="21"/>
          <w:szCs w:val="21"/>
          <w:lang w:eastAsia="ru-RU"/>
        </w:rPr>
        <w:t>«УТВЕРЖДЕНО»</w:t>
      </w:r>
    </w:p>
    <w:p w:rsidR="0011738E" w:rsidRPr="0011738E" w:rsidRDefault="0011738E" w:rsidP="0011738E">
      <w:pPr>
        <w:shd w:val="clear" w:color="auto" w:fill="FFFFFF"/>
        <w:spacing w:after="0" w:line="240" w:lineRule="auto"/>
        <w:jc w:val="right"/>
        <w:rPr>
          <w:rFonts w:ascii="OpenSans" w:eastAsia="Times New Roman" w:hAnsi="OpenSans" w:cs="Times New Roman"/>
          <w:bCs/>
          <w:color w:val="000000"/>
          <w:sz w:val="21"/>
          <w:szCs w:val="21"/>
          <w:lang w:eastAsia="ru-RU"/>
        </w:rPr>
      </w:pPr>
      <w:r w:rsidRPr="0011738E">
        <w:rPr>
          <w:rFonts w:ascii="OpenSans" w:eastAsia="Times New Roman" w:hAnsi="OpenSans" w:cs="Times New Roman"/>
          <w:bCs/>
          <w:color w:val="000000"/>
          <w:sz w:val="21"/>
          <w:szCs w:val="21"/>
          <w:lang w:eastAsia="ru-RU"/>
        </w:rPr>
        <w:t>Директор МАОУ «СОШ №1»</w:t>
      </w:r>
    </w:p>
    <w:p w:rsidR="0011738E" w:rsidRPr="0011738E" w:rsidRDefault="0011738E" w:rsidP="0011738E">
      <w:pPr>
        <w:shd w:val="clear" w:color="auto" w:fill="FFFFFF"/>
        <w:spacing w:after="0" w:line="240" w:lineRule="auto"/>
        <w:jc w:val="right"/>
        <w:rPr>
          <w:rFonts w:ascii="OpenSans" w:eastAsia="Times New Roman" w:hAnsi="OpenSans" w:cs="Times New Roman"/>
          <w:bCs/>
          <w:color w:val="000000"/>
          <w:sz w:val="21"/>
          <w:szCs w:val="21"/>
          <w:lang w:eastAsia="ru-RU"/>
        </w:rPr>
      </w:pPr>
      <w:r w:rsidRPr="0011738E">
        <w:rPr>
          <w:rFonts w:ascii="OpenSans" w:eastAsia="Times New Roman" w:hAnsi="OpenSans" w:cs="Times New Roman"/>
          <w:bCs/>
          <w:color w:val="000000"/>
          <w:sz w:val="21"/>
          <w:szCs w:val="21"/>
          <w:lang w:eastAsia="ru-RU"/>
        </w:rPr>
        <w:t>____________ Николаева Т.Л.</w:t>
      </w: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5520E3" w:rsidRPr="0011738E" w:rsidRDefault="005520E3" w:rsidP="005520E3">
      <w:pPr>
        <w:shd w:val="clear" w:color="auto" w:fill="FFFFFF"/>
        <w:spacing w:after="0" w:line="240" w:lineRule="auto"/>
        <w:jc w:val="center"/>
        <w:rPr>
          <w:rFonts w:ascii="Times New Roman" w:eastAsia="Times New Roman" w:hAnsi="Times New Roman" w:cs="Times New Roman"/>
          <w:b/>
          <w:color w:val="000000"/>
          <w:sz w:val="52"/>
          <w:szCs w:val="21"/>
          <w:lang w:eastAsia="ru-RU"/>
        </w:rPr>
      </w:pPr>
      <w:r w:rsidRPr="0011738E">
        <w:rPr>
          <w:rFonts w:ascii="Times New Roman" w:eastAsia="Times New Roman" w:hAnsi="Times New Roman" w:cs="Times New Roman"/>
          <w:b/>
          <w:bCs/>
          <w:color w:val="000000"/>
          <w:sz w:val="52"/>
          <w:szCs w:val="21"/>
          <w:lang w:eastAsia="ru-RU"/>
        </w:rPr>
        <w:t>ПРОГРАММА</w:t>
      </w:r>
    </w:p>
    <w:p w:rsidR="005520E3" w:rsidRPr="0011738E" w:rsidRDefault="005520E3" w:rsidP="005520E3">
      <w:pPr>
        <w:shd w:val="clear" w:color="auto" w:fill="FFFFFF"/>
        <w:spacing w:after="0" w:line="240" w:lineRule="auto"/>
        <w:jc w:val="center"/>
        <w:rPr>
          <w:rFonts w:ascii="Times New Roman" w:eastAsia="Times New Roman" w:hAnsi="Times New Roman" w:cs="Times New Roman"/>
          <w:b/>
          <w:color w:val="000000"/>
          <w:sz w:val="52"/>
          <w:szCs w:val="21"/>
          <w:lang w:eastAsia="ru-RU"/>
        </w:rPr>
      </w:pPr>
      <w:r w:rsidRPr="0011738E">
        <w:rPr>
          <w:rFonts w:ascii="Times New Roman" w:eastAsia="Times New Roman" w:hAnsi="Times New Roman" w:cs="Times New Roman"/>
          <w:b/>
          <w:bCs/>
          <w:color w:val="000000"/>
          <w:sz w:val="52"/>
          <w:szCs w:val="21"/>
          <w:lang w:eastAsia="ru-RU"/>
        </w:rPr>
        <w:t>по развитию деятельности</w:t>
      </w:r>
    </w:p>
    <w:p w:rsidR="005520E3" w:rsidRPr="0011738E" w:rsidRDefault="005520E3" w:rsidP="005520E3">
      <w:pPr>
        <w:shd w:val="clear" w:color="auto" w:fill="FFFFFF"/>
        <w:spacing w:after="0" w:line="240" w:lineRule="auto"/>
        <w:jc w:val="center"/>
        <w:rPr>
          <w:rFonts w:ascii="Times New Roman" w:eastAsia="Times New Roman" w:hAnsi="Times New Roman" w:cs="Times New Roman"/>
          <w:b/>
          <w:color w:val="000000"/>
          <w:sz w:val="52"/>
          <w:szCs w:val="21"/>
          <w:lang w:eastAsia="ru-RU"/>
        </w:rPr>
      </w:pPr>
      <w:r w:rsidRPr="0011738E">
        <w:rPr>
          <w:rFonts w:ascii="Times New Roman" w:eastAsia="Times New Roman" w:hAnsi="Times New Roman" w:cs="Times New Roman"/>
          <w:b/>
          <w:bCs/>
          <w:color w:val="000000"/>
          <w:sz w:val="52"/>
          <w:szCs w:val="21"/>
          <w:lang w:eastAsia="ru-RU"/>
        </w:rPr>
        <w:t>детского общественного объединения</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11738E">
        <w:rPr>
          <w:rFonts w:ascii="Times New Roman" w:eastAsia="Times New Roman" w:hAnsi="Times New Roman" w:cs="Times New Roman"/>
          <w:b/>
          <w:bCs/>
          <w:color w:val="000000"/>
          <w:sz w:val="52"/>
          <w:szCs w:val="21"/>
          <w:lang w:eastAsia="ru-RU"/>
        </w:rPr>
        <w:t>«</w:t>
      </w:r>
      <w:r w:rsidR="0011738E">
        <w:rPr>
          <w:rFonts w:ascii="Times New Roman" w:eastAsia="Times New Roman" w:hAnsi="Times New Roman" w:cs="Times New Roman"/>
          <w:b/>
          <w:bCs/>
          <w:color w:val="000000"/>
          <w:sz w:val="52"/>
          <w:szCs w:val="21"/>
          <w:lang w:eastAsia="ru-RU"/>
        </w:rPr>
        <w:t>Карусель</w:t>
      </w:r>
      <w:r w:rsidRPr="0011738E">
        <w:rPr>
          <w:rFonts w:ascii="Times New Roman" w:eastAsia="Times New Roman" w:hAnsi="Times New Roman" w:cs="Times New Roman"/>
          <w:b/>
          <w:bCs/>
          <w:color w:val="000000"/>
          <w:sz w:val="52"/>
          <w:szCs w:val="21"/>
          <w:lang w:eastAsia="ru-RU"/>
        </w:rPr>
        <w:t>»</w:t>
      </w:r>
    </w:p>
    <w:p w:rsidR="0011738E" w:rsidRDefault="0011738E" w:rsidP="005520E3">
      <w:pPr>
        <w:shd w:val="clear" w:color="auto" w:fill="FFFFFF"/>
        <w:spacing w:after="300" w:line="240" w:lineRule="auto"/>
        <w:jc w:val="center"/>
        <w:rPr>
          <w:rFonts w:ascii="OpenSans" w:eastAsia="Times New Roman" w:hAnsi="OpenSans" w:cs="Times New Roman"/>
          <w:color w:val="000000"/>
          <w:sz w:val="21"/>
          <w:szCs w:val="21"/>
          <w:lang w:eastAsia="ru-RU"/>
        </w:rPr>
      </w:pPr>
    </w:p>
    <w:p w:rsidR="0011738E" w:rsidRDefault="0011738E" w:rsidP="005520E3">
      <w:pPr>
        <w:shd w:val="clear" w:color="auto" w:fill="FFFFFF"/>
        <w:spacing w:after="300" w:line="240" w:lineRule="auto"/>
        <w:jc w:val="center"/>
        <w:rPr>
          <w:rFonts w:ascii="OpenSans" w:eastAsia="Times New Roman" w:hAnsi="OpenSans" w:cs="Times New Roman"/>
          <w:color w:val="000000"/>
          <w:sz w:val="21"/>
          <w:szCs w:val="21"/>
          <w:lang w:eastAsia="ru-RU"/>
        </w:rPr>
      </w:pPr>
    </w:p>
    <w:p w:rsidR="005520E3" w:rsidRPr="0011738E" w:rsidRDefault="005520E3" w:rsidP="005520E3">
      <w:pPr>
        <w:shd w:val="clear" w:color="auto" w:fill="FFFFFF"/>
        <w:spacing w:after="300" w:line="240" w:lineRule="auto"/>
        <w:jc w:val="center"/>
        <w:rPr>
          <w:rFonts w:ascii="OpenSans" w:eastAsia="Times New Roman" w:hAnsi="OpenSans" w:cs="Times New Roman"/>
          <w:color w:val="000000"/>
          <w:sz w:val="27"/>
          <w:szCs w:val="21"/>
          <w:lang w:eastAsia="ru-RU"/>
        </w:rPr>
      </w:pPr>
      <w:r w:rsidRPr="0011738E">
        <w:rPr>
          <w:rFonts w:ascii="OpenSans" w:eastAsia="Times New Roman" w:hAnsi="OpenSans" w:cs="Times New Roman"/>
          <w:color w:val="000000"/>
          <w:sz w:val="27"/>
          <w:szCs w:val="21"/>
          <w:lang w:eastAsia="ru-RU"/>
        </w:rPr>
        <w:t>возраст учащихся: 7-18 лет</w:t>
      </w:r>
    </w:p>
    <w:p w:rsidR="005520E3" w:rsidRPr="0011738E" w:rsidRDefault="005520E3" w:rsidP="005520E3">
      <w:pPr>
        <w:shd w:val="clear" w:color="auto" w:fill="FFFFFF"/>
        <w:spacing w:after="300" w:line="240" w:lineRule="auto"/>
        <w:jc w:val="center"/>
        <w:rPr>
          <w:rFonts w:ascii="OpenSans" w:eastAsia="Times New Roman" w:hAnsi="OpenSans" w:cs="Times New Roman"/>
          <w:color w:val="000000"/>
          <w:sz w:val="27"/>
          <w:szCs w:val="21"/>
          <w:lang w:eastAsia="ru-RU"/>
        </w:rPr>
      </w:pPr>
      <w:r w:rsidRPr="0011738E">
        <w:rPr>
          <w:rFonts w:ascii="OpenSans" w:eastAsia="Times New Roman" w:hAnsi="OpenSans" w:cs="Times New Roman"/>
          <w:color w:val="000000"/>
          <w:sz w:val="27"/>
          <w:szCs w:val="21"/>
          <w:lang w:eastAsia="ru-RU"/>
        </w:rPr>
        <w:t>срок реализации – 3 года</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11738E" w:rsidRDefault="0011738E" w:rsidP="005520E3">
      <w:pPr>
        <w:shd w:val="clear" w:color="auto" w:fill="FFFFFF"/>
        <w:spacing w:after="300" w:line="240" w:lineRule="auto"/>
        <w:jc w:val="right"/>
        <w:rPr>
          <w:rFonts w:ascii="OpenSans" w:eastAsia="Times New Roman" w:hAnsi="OpenSans" w:cs="Times New Roman"/>
          <w:color w:val="000000"/>
          <w:sz w:val="21"/>
          <w:szCs w:val="21"/>
          <w:lang w:eastAsia="ru-RU"/>
        </w:rPr>
      </w:pPr>
    </w:p>
    <w:p w:rsidR="0011738E" w:rsidRPr="0011738E" w:rsidRDefault="005520E3" w:rsidP="0011738E">
      <w:pPr>
        <w:shd w:val="clear" w:color="auto" w:fill="FFFFFF"/>
        <w:spacing w:after="0" w:line="240" w:lineRule="auto"/>
        <w:jc w:val="right"/>
        <w:rPr>
          <w:rFonts w:ascii="OpenSans" w:eastAsia="Times New Roman" w:hAnsi="OpenSans" w:cs="Times New Roman"/>
          <w:color w:val="000000"/>
          <w:sz w:val="27"/>
          <w:szCs w:val="21"/>
          <w:lang w:eastAsia="ru-RU"/>
        </w:rPr>
      </w:pPr>
      <w:r w:rsidRPr="0011738E">
        <w:rPr>
          <w:rFonts w:ascii="OpenSans" w:eastAsia="Times New Roman" w:hAnsi="OpenSans" w:cs="Times New Roman"/>
          <w:color w:val="000000"/>
          <w:sz w:val="27"/>
          <w:szCs w:val="21"/>
          <w:lang w:eastAsia="ru-RU"/>
        </w:rPr>
        <w:t>Автор</w:t>
      </w:r>
      <w:r w:rsidR="0011738E">
        <w:rPr>
          <w:rFonts w:ascii="OpenSans" w:eastAsia="Times New Roman" w:hAnsi="OpenSans" w:cs="Times New Roman"/>
          <w:color w:val="000000"/>
          <w:sz w:val="27"/>
          <w:szCs w:val="21"/>
          <w:lang w:eastAsia="ru-RU"/>
        </w:rPr>
        <w:t>ы</w:t>
      </w:r>
      <w:r w:rsidRPr="0011738E">
        <w:rPr>
          <w:rFonts w:ascii="OpenSans" w:eastAsia="Times New Roman" w:hAnsi="OpenSans" w:cs="Times New Roman"/>
          <w:color w:val="000000"/>
          <w:sz w:val="27"/>
          <w:szCs w:val="21"/>
          <w:lang w:eastAsia="ru-RU"/>
        </w:rPr>
        <w:t>-составител</w:t>
      </w:r>
      <w:r w:rsidR="0011738E">
        <w:rPr>
          <w:rFonts w:ascii="OpenSans" w:eastAsia="Times New Roman" w:hAnsi="OpenSans" w:cs="Times New Roman"/>
          <w:color w:val="000000"/>
          <w:sz w:val="27"/>
          <w:szCs w:val="21"/>
          <w:lang w:eastAsia="ru-RU"/>
        </w:rPr>
        <w:t>и</w:t>
      </w:r>
      <w:r w:rsidRPr="0011738E">
        <w:rPr>
          <w:rFonts w:ascii="OpenSans" w:eastAsia="Times New Roman" w:hAnsi="OpenSans" w:cs="Times New Roman"/>
          <w:color w:val="000000"/>
          <w:sz w:val="27"/>
          <w:szCs w:val="21"/>
          <w:lang w:eastAsia="ru-RU"/>
        </w:rPr>
        <w:t xml:space="preserve">: </w:t>
      </w:r>
    </w:p>
    <w:p w:rsidR="005520E3" w:rsidRDefault="0011738E" w:rsidP="0011738E">
      <w:pPr>
        <w:shd w:val="clear" w:color="auto" w:fill="FFFFFF"/>
        <w:spacing w:after="0" w:line="240" w:lineRule="auto"/>
        <w:jc w:val="right"/>
        <w:rPr>
          <w:rFonts w:ascii="OpenSans" w:eastAsia="Times New Roman" w:hAnsi="OpenSans" w:cs="Times New Roman"/>
          <w:color w:val="000000"/>
          <w:sz w:val="27"/>
          <w:szCs w:val="21"/>
          <w:lang w:eastAsia="ru-RU"/>
        </w:rPr>
      </w:pPr>
      <w:r w:rsidRPr="0011738E">
        <w:rPr>
          <w:rFonts w:ascii="OpenSans" w:eastAsia="Times New Roman" w:hAnsi="OpenSans" w:cs="Times New Roman"/>
          <w:color w:val="000000"/>
          <w:sz w:val="27"/>
          <w:szCs w:val="21"/>
          <w:lang w:eastAsia="ru-RU"/>
        </w:rPr>
        <w:t>Д.</w:t>
      </w:r>
      <w:r>
        <w:rPr>
          <w:rFonts w:ascii="OpenSans" w:eastAsia="Times New Roman" w:hAnsi="OpenSans" w:cs="Times New Roman"/>
          <w:color w:val="000000"/>
          <w:sz w:val="27"/>
          <w:szCs w:val="21"/>
          <w:lang w:eastAsia="ru-RU"/>
        </w:rPr>
        <w:t xml:space="preserve"> </w:t>
      </w:r>
      <w:r w:rsidRPr="0011738E">
        <w:rPr>
          <w:rFonts w:ascii="OpenSans" w:eastAsia="Times New Roman" w:hAnsi="OpenSans" w:cs="Times New Roman"/>
          <w:color w:val="000000"/>
          <w:sz w:val="27"/>
          <w:szCs w:val="21"/>
          <w:lang w:eastAsia="ru-RU"/>
        </w:rPr>
        <w:t>П. Прокофьева</w:t>
      </w:r>
      <w:r w:rsidR="005520E3" w:rsidRPr="0011738E">
        <w:rPr>
          <w:rFonts w:ascii="OpenSans" w:eastAsia="Times New Roman" w:hAnsi="OpenSans" w:cs="Times New Roman"/>
          <w:color w:val="000000"/>
          <w:sz w:val="27"/>
          <w:szCs w:val="21"/>
          <w:lang w:eastAsia="ru-RU"/>
        </w:rPr>
        <w:t>,</w:t>
      </w:r>
    </w:p>
    <w:p w:rsidR="0011738E" w:rsidRPr="0011738E" w:rsidRDefault="0011738E" w:rsidP="0011738E">
      <w:pPr>
        <w:shd w:val="clear" w:color="auto" w:fill="FFFFFF"/>
        <w:spacing w:after="0" w:line="240" w:lineRule="auto"/>
        <w:jc w:val="right"/>
        <w:rPr>
          <w:rFonts w:ascii="OpenSans" w:eastAsia="Times New Roman" w:hAnsi="OpenSans" w:cs="Times New Roman"/>
          <w:color w:val="000000"/>
          <w:sz w:val="27"/>
          <w:szCs w:val="21"/>
          <w:lang w:eastAsia="ru-RU"/>
        </w:rPr>
      </w:pPr>
      <w:r>
        <w:rPr>
          <w:rFonts w:ascii="OpenSans" w:eastAsia="Times New Roman" w:hAnsi="OpenSans" w:cs="Times New Roman"/>
          <w:color w:val="000000"/>
          <w:sz w:val="27"/>
          <w:szCs w:val="21"/>
          <w:lang w:eastAsia="ru-RU"/>
        </w:rPr>
        <w:t>Д. С. Ильина,</w:t>
      </w:r>
    </w:p>
    <w:p w:rsidR="005520E3" w:rsidRPr="005520E3" w:rsidRDefault="005520E3" w:rsidP="0011738E">
      <w:pPr>
        <w:shd w:val="clear" w:color="auto" w:fill="FFFFFF"/>
        <w:spacing w:after="0" w:line="240" w:lineRule="auto"/>
        <w:jc w:val="right"/>
        <w:rPr>
          <w:rFonts w:ascii="OpenSans" w:eastAsia="Times New Roman" w:hAnsi="OpenSans" w:cs="Times New Roman"/>
          <w:color w:val="000000"/>
          <w:sz w:val="21"/>
          <w:szCs w:val="21"/>
          <w:lang w:eastAsia="ru-RU"/>
        </w:rPr>
      </w:pPr>
      <w:r w:rsidRPr="0011738E">
        <w:rPr>
          <w:rFonts w:ascii="OpenSans" w:eastAsia="Times New Roman" w:hAnsi="OpenSans" w:cs="Times New Roman"/>
          <w:color w:val="000000"/>
          <w:sz w:val="27"/>
          <w:szCs w:val="21"/>
          <w:lang w:eastAsia="ru-RU"/>
        </w:rPr>
        <w:t>старши</w:t>
      </w:r>
      <w:r w:rsidR="0011738E">
        <w:rPr>
          <w:rFonts w:ascii="OpenSans" w:eastAsia="Times New Roman" w:hAnsi="OpenSans" w:cs="Times New Roman"/>
          <w:color w:val="000000"/>
          <w:sz w:val="27"/>
          <w:szCs w:val="21"/>
          <w:lang w:eastAsia="ru-RU"/>
        </w:rPr>
        <w:t>е</w:t>
      </w:r>
      <w:r w:rsidRPr="0011738E">
        <w:rPr>
          <w:rFonts w:ascii="OpenSans" w:eastAsia="Times New Roman" w:hAnsi="OpenSans" w:cs="Times New Roman"/>
          <w:color w:val="000000"/>
          <w:sz w:val="27"/>
          <w:szCs w:val="21"/>
          <w:lang w:eastAsia="ru-RU"/>
        </w:rPr>
        <w:t xml:space="preserve"> вожаты</w:t>
      </w:r>
      <w:r w:rsidR="0011738E">
        <w:rPr>
          <w:rFonts w:ascii="OpenSans" w:eastAsia="Times New Roman" w:hAnsi="OpenSans" w:cs="Times New Roman"/>
          <w:color w:val="000000"/>
          <w:sz w:val="27"/>
          <w:szCs w:val="21"/>
          <w:lang w:eastAsia="ru-RU"/>
        </w:rPr>
        <w:t>е</w:t>
      </w: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right"/>
        <w:rPr>
          <w:rFonts w:ascii="OpenSans" w:eastAsia="Times New Roman" w:hAnsi="OpenSans" w:cs="Times New Roman"/>
          <w:color w:val="000000"/>
          <w:sz w:val="21"/>
          <w:szCs w:val="21"/>
          <w:lang w:eastAsia="ru-RU"/>
        </w:rPr>
      </w:pPr>
    </w:p>
    <w:p w:rsidR="005520E3" w:rsidRPr="005520E3" w:rsidRDefault="0011738E" w:rsidP="005520E3">
      <w:pPr>
        <w:shd w:val="clear" w:color="auto" w:fill="FFFFFF"/>
        <w:spacing w:after="300" w:line="240" w:lineRule="auto"/>
        <w:jc w:val="center"/>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Чебоксары</w:t>
      </w:r>
      <w:r w:rsidR="005520E3" w:rsidRPr="005520E3">
        <w:rPr>
          <w:rFonts w:ascii="OpenSans" w:eastAsia="Times New Roman" w:hAnsi="OpenSans" w:cs="Times New Roman"/>
          <w:color w:val="000000"/>
          <w:sz w:val="21"/>
          <w:szCs w:val="21"/>
          <w:lang w:eastAsia="ru-RU"/>
        </w:rPr>
        <w:t>, 20</w:t>
      </w:r>
      <w:r>
        <w:rPr>
          <w:rFonts w:ascii="OpenSans" w:eastAsia="Times New Roman" w:hAnsi="OpenSans" w:cs="Times New Roman"/>
          <w:color w:val="000000"/>
          <w:sz w:val="21"/>
          <w:szCs w:val="21"/>
          <w:lang w:eastAsia="ru-RU"/>
        </w:rPr>
        <w:t xml:space="preserve">22 </w:t>
      </w:r>
      <w:r w:rsidR="005520E3" w:rsidRPr="005520E3">
        <w:rPr>
          <w:rFonts w:ascii="OpenSans" w:eastAsia="Times New Roman" w:hAnsi="OpenSans" w:cs="Times New Roman"/>
          <w:color w:val="000000"/>
          <w:sz w:val="21"/>
          <w:szCs w:val="21"/>
          <w:lang w:eastAsia="ru-RU"/>
        </w:rPr>
        <w:t>г.</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11738E" w:rsidRDefault="005520E3" w:rsidP="005520E3">
      <w:pPr>
        <w:shd w:val="clear" w:color="auto" w:fill="FFFFFF"/>
        <w:spacing w:after="0" w:line="240" w:lineRule="auto"/>
        <w:jc w:val="center"/>
        <w:rPr>
          <w:rFonts w:ascii="Times New Roman" w:eastAsia="Times New Roman" w:hAnsi="Times New Roman" w:cs="Times New Roman"/>
          <w:color w:val="000000"/>
          <w:sz w:val="28"/>
          <w:szCs w:val="21"/>
          <w:lang w:eastAsia="ru-RU"/>
        </w:rPr>
      </w:pPr>
      <w:r w:rsidRPr="0011738E">
        <w:rPr>
          <w:rFonts w:ascii="Times New Roman" w:eastAsia="Times New Roman" w:hAnsi="Times New Roman" w:cs="Times New Roman"/>
          <w:b/>
          <w:bCs/>
          <w:color w:val="000000"/>
          <w:sz w:val="28"/>
          <w:szCs w:val="21"/>
          <w:lang w:eastAsia="ru-RU"/>
        </w:rPr>
        <w:lastRenderedPageBreak/>
        <w:t>Содержание</w:t>
      </w:r>
    </w:p>
    <w:p w:rsidR="005520E3" w:rsidRPr="0011738E" w:rsidRDefault="005520E3" w:rsidP="005520E3">
      <w:pPr>
        <w:shd w:val="clear" w:color="auto" w:fill="FFFFFF"/>
        <w:spacing w:after="0" w:line="240" w:lineRule="auto"/>
        <w:jc w:val="center"/>
        <w:rPr>
          <w:rFonts w:ascii="Times New Roman" w:eastAsia="Times New Roman" w:hAnsi="Times New Roman" w:cs="Times New Roman"/>
          <w:color w:val="000000"/>
          <w:sz w:val="28"/>
          <w:szCs w:val="21"/>
          <w:lang w:eastAsia="ru-RU"/>
        </w:rPr>
      </w:pPr>
    </w:p>
    <w:p w:rsidR="005520E3" w:rsidRPr="0011738E" w:rsidRDefault="005520E3" w:rsidP="005520E3">
      <w:pPr>
        <w:numPr>
          <w:ilvl w:val="0"/>
          <w:numId w:val="1"/>
        </w:numPr>
        <w:shd w:val="clear" w:color="auto" w:fill="FFFFFF"/>
        <w:spacing w:after="300" w:line="240" w:lineRule="auto"/>
        <w:ind w:left="300"/>
        <w:rPr>
          <w:rFonts w:ascii="Times New Roman" w:eastAsia="Times New Roman" w:hAnsi="Times New Roman" w:cs="Times New Roman"/>
          <w:color w:val="000000"/>
          <w:sz w:val="28"/>
          <w:szCs w:val="21"/>
          <w:lang w:eastAsia="ru-RU"/>
        </w:rPr>
      </w:pPr>
      <w:r w:rsidRPr="0011738E">
        <w:rPr>
          <w:rFonts w:ascii="Times New Roman" w:eastAsia="Times New Roman" w:hAnsi="Times New Roman" w:cs="Times New Roman"/>
          <w:color w:val="000000"/>
          <w:sz w:val="28"/>
          <w:szCs w:val="21"/>
          <w:lang w:eastAsia="ru-RU"/>
        </w:rPr>
        <w:t>Пояснительная записка.................................................................................3</w:t>
      </w:r>
    </w:p>
    <w:p w:rsidR="005520E3" w:rsidRPr="0011738E" w:rsidRDefault="005520E3" w:rsidP="005520E3">
      <w:pPr>
        <w:numPr>
          <w:ilvl w:val="0"/>
          <w:numId w:val="1"/>
        </w:numPr>
        <w:shd w:val="clear" w:color="auto" w:fill="FFFFFF"/>
        <w:spacing w:after="300" w:line="240" w:lineRule="auto"/>
        <w:ind w:left="300"/>
        <w:rPr>
          <w:rFonts w:ascii="Times New Roman" w:eastAsia="Times New Roman" w:hAnsi="Times New Roman" w:cs="Times New Roman"/>
          <w:color w:val="000000"/>
          <w:sz w:val="28"/>
          <w:szCs w:val="21"/>
          <w:lang w:eastAsia="ru-RU"/>
        </w:rPr>
      </w:pPr>
      <w:r w:rsidRPr="0011738E">
        <w:rPr>
          <w:rFonts w:ascii="Times New Roman" w:eastAsia="Times New Roman" w:hAnsi="Times New Roman" w:cs="Times New Roman"/>
          <w:color w:val="000000"/>
          <w:sz w:val="28"/>
          <w:szCs w:val="21"/>
          <w:lang w:eastAsia="ru-RU"/>
        </w:rPr>
        <w:t>Механизм реализации...................................................................................9</w:t>
      </w:r>
    </w:p>
    <w:p w:rsidR="005520E3" w:rsidRPr="0011738E" w:rsidRDefault="005520E3" w:rsidP="005520E3">
      <w:pPr>
        <w:numPr>
          <w:ilvl w:val="0"/>
          <w:numId w:val="1"/>
        </w:numPr>
        <w:shd w:val="clear" w:color="auto" w:fill="FFFFFF"/>
        <w:spacing w:after="300" w:line="240" w:lineRule="auto"/>
        <w:ind w:left="300"/>
        <w:rPr>
          <w:rFonts w:ascii="Times New Roman" w:eastAsia="Times New Roman" w:hAnsi="Times New Roman" w:cs="Times New Roman"/>
          <w:color w:val="000000"/>
          <w:sz w:val="28"/>
          <w:szCs w:val="21"/>
          <w:lang w:eastAsia="ru-RU"/>
        </w:rPr>
      </w:pPr>
      <w:r w:rsidRPr="0011738E">
        <w:rPr>
          <w:rFonts w:ascii="Times New Roman" w:eastAsia="Times New Roman" w:hAnsi="Times New Roman" w:cs="Times New Roman"/>
          <w:color w:val="000000"/>
          <w:sz w:val="28"/>
          <w:szCs w:val="21"/>
          <w:lang w:eastAsia="ru-RU"/>
        </w:rPr>
        <w:t>Планы работы основных советов школьного самоуправления..............12</w:t>
      </w:r>
    </w:p>
    <w:p w:rsidR="005520E3" w:rsidRPr="0011738E" w:rsidRDefault="005520E3" w:rsidP="005520E3">
      <w:pPr>
        <w:numPr>
          <w:ilvl w:val="0"/>
          <w:numId w:val="1"/>
        </w:numPr>
        <w:shd w:val="clear" w:color="auto" w:fill="FFFFFF"/>
        <w:spacing w:after="300" w:line="240" w:lineRule="auto"/>
        <w:ind w:left="300"/>
        <w:rPr>
          <w:rFonts w:ascii="Times New Roman" w:eastAsia="Times New Roman" w:hAnsi="Times New Roman" w:cs="Times New Roman"/>
          <w:color w:val="000000"/>
          <w:sz w:val="28"/>
          <w:szCs w:val="21"/>
          <w:lang w:eastAsia="ru-RU"/>
        </w:rPr>
      </w:pPr>
      <w:r w:rsidRPr="0011738E">
        <w:rPr>
          <w:rFonts w:ascii="Times New Roman" w:eastAsia="Times New Roman" w:hAnsi="Times New Roman" w:cs="Times New Roman"/>
          <w:color w:val="000000"/>
          <w:sz w:val="28"/>
          <w:szCs w:val="21"/>
          <w:lang w:eastAsia="ru-RU"/>
        </w:rPr>
        <w:t>Формы реализации......................................................................................16</w:t>
      </w:r>
    </w:p>
    <w:p w:rsidR="005520E3" w:rsidRPr="0011738E" w:rsidRDefault="005520E3" w:rsidP="005520E3">
      <w:pPr>
        <w:numPr>
          <w:ilvl w:val="0"/>
          <w:numId w:val="1"/>
        </w:numPr>
        <w:shd w:val="clear" w:color="auto" w:fill="FFFFFF"/>
        <w:spacing w:after="300" w:line="240" w:lineRule="auto"/>
        <w:ind w:left="300"/>
        <w:rPr>
          <w:rFonts w:ascii="Times New Roman" w:eastAsia="Times New Roman" w:hAnsi="Times New Roman" w:cs="Times New Roman"/>
          <w:color w:val="000000"/>
          <w:sz w:val="28"/>
          <w:szCs w:val="21"/>
          <w:lang w:eastAsia="ru-RU"/>
        </w:rPr>
      </w:pPr>
      <w:r w:rsidRPr="0011738E">
        <w:rPr>
          <w:rFonts w:ascii="Times New Roman" w:eastAsia="Times New Roman" w:hAnsi="Times New Roman" w:cs="Times New Roman"/>
          <w:color w:val="000000"/>
          <w:sz w:val="28"/>
          <w:szCs w:val="21"/>
          <w:lang w:eastAsia="ru-RU"/>
        </w:rPr>
        <w:t>Материально-техническое обеспечение...................................................18</w:t>
      </w:r>
    </w:p>
    <w:p w:rsidR="005520E3" w:rsidRPr="0011738E" w:rsidRDefault="005520E3" w:rsidP="005520E3">
      <w:pPr>
        <w:numPr>
          <w:ilvl w:val="0"/>
          <w:numId w:val="1"/>
        </w:numPr>
        <w:shd w:val="clear" w:color="auto" w:fill="FFFFFF"/>
        <w:spacing w:after="300" w:line="240" w:lineRule="auto"/>
        <w:ind w:left="300"/>
        <w:rPr>
          <w:rFonts w:ascii="Times New Roman" w:eastAsia="Times New Roman" w:hAnsi="Times New Roman" w:cs="Times New Roman"/>
          <w:color w:val="000000"/>
          <w:sz w:val="28"/>
          <w:szCs w:val="21"/>
          <w:lang w:eastAsia="ru-RU"/>
        </w:rPr>
      </w:pPr>
      <w:r w:rsidRPr="0011738E">
        <w:rPr>
          <w:rFonts w:ascii="Times New Roman" w:eastAsia="Times New Roman" w:hAnsi="Times New Roman" w:cs="Times New Roman"/>
          <w:color w:val="000000"/>
          <w:sz w:val="28"/>
          <w:szCs w:val="21"/>
          <w:lang w:eastAsia="ru-RU"/>
        </w:rPr>
        <w:t>Список литературы.....................................................................................19</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11738E" w:rsidRDefault="0011738E" w:rsidP="005520E3">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5520E3" w:rsidRPr="0011738E" w:rsidRDefault="005520E3" w:rsidP="005520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b/>
          <w:bCs/>
          <w:color w:val="000000"/>
          <w:sz w:val="24"/>
          <w:szCs w:val="24"/>
          <w:lang w:eastAsia="ru-RU"/>
        </w:rPr>
        <w:lastRenderedPageBreak/>
        <w:t>Пояснительная записка</w:t>
      </w:r>
    </w:p>
    <w:p w:rsidR="005520E3" w:rsidRPr="0011738E"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Нашей страной взят курс на построение гуманного демократичного общества. Под воздействием процессов обновления, проблем раскрытия творческого потенциала личности, воспитания её духовных качеств, вопросы её социализации становятся ведущими темами педагогических исследований. Одной из первостепенных задач современной педагогики становится содействие самореализации ребенка и развитие качеств, способствующих его социальному становлению. Это требует значительного усиления внимания к личности как к биологическому индивиду и как к социальной единице – личности с неповторимой индивидуальностью, которая не допускает искусственного расчленения процесса его формирования на отдельные составляющие, как по содержанию, так и по временным отрезкам.</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Формирование личности осуществляется в процессе социализации, воспитании и саморазвитии. В наибольшей степени педагогическому влиянию планированию, организации, коррекции поддается воспитание как целенаправленной, специально-организованный процесс. Современная школа для обеспечения целостности воспитания приоритетным направлением считает создание и развитие воспитательных систем – целостных социально-педагогических организмов, возникающих в процессе интеграции основных компонентов воспитания и обладающих таким интегративным свойством, как «Дух» школы, когда весь образ жизни школы становится мощным и постоянно действующим фактором воспитания.</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Современная воспитательная практика неоднократно обращается к анализу проблем работы детских объединений в школьном сообществе. Актуальность данного выбора очевидна, ибо именно детские объединения позволяют в полной мере использовать воспитательный потенциал коллектива, силу общественного мнения, а также создать благоприятную атмосферу для развития личности ребёнка.</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Именно жизнь как отдельный особенный объект является постоянным предметом осмысления ребенка. Но не просто жизнь как отсутствие смерти и существование на земле, а – жизнь, достойная Человека в его качестве наивысшей ценности. Исследователи отмечают, что отношения в коллективе сверстников часто строятся на основе принципов «кодекса чести». Это правила взаимопомощи и взаимовыручки, которые не всегда совпадают с подлинными оценками и нравственного содержания действий и отношений сверстников. Взрослый обязательно должен руководить детским коллективом, чтобы у подростков была возможность усвоить истинные человеческие ценности. Большое значение имеет организация разновозрастных коллективов, где односторонность отношений практически исключается, и в силу вступают гуманные истинные отношения людей, объединенных общей, социально значимой целью. Забота о друге, сверстнике и забота о малыше – разные по содержанию отношения. Подчиняться сверстнику – не то же самое, что уметь играть с малышом. Как личность, ребёнок гораздо богаче развивается в многодетной семье, где он усваивает всю гамму человеческих отношений, оценок, норм взаимодействия с другими.</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В раннюю юность, благодаря социально-психологической природе этого возраста, складывается некий образ жизни. Он становится образцом для повседневной реальности, он выступает как модель для уже сегодня начатого построения собственной жизни. Поэтому чрезвычайно важно активизировать все духовные силы ученика для создания идеального представления: что есть жизнь, которая достойна моего «Я»? Что есть жизнь, которую ведет современный достойный человек?</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lastRenderedPageBreak/>
        <w:t>Современный учащийся – человек с кипучей энергией, инициативностью, сталкивается с культурой, в которой универсальные инструкции ценятся выше индивидуальных проявлений жизни; общее, алгоритмизированное, понятное в поведении другого человека, делает его «удобным» для управления во всех социальных системах. Но, к счастью, всегда есть юные молодые люди, которых тяготит эта универсальность, потому, что по законам жизни, открытой для неё через существование своего «Я».</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Современная пионерская организация претерпела некоторые изменения, согласно современным требованиям и подходам к воспитанию.</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Участие детей разных возрастов в школьной жизни – это способ практики жить в социальном пространстве прав обязанностей, возможность продемонстрировать уникальность своей личности, осознать свою сопричастность к тому, что происходит в обществе, освоить общественный опыт.</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Современная модернизация Российского государства, становление гражданского общества требует, чтобы система образования содействовала формированию сознательного гражданина, эффективно участвующего в демократическом процессе. В решении этой задачи приоритетным ориентиром для образования личности становится способность к самоорганизации, умению отстаивать свои права, участию в преобразовании своей страны.</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Развитие человека как личности – это развитие культурное. Человек как личность в своем развитии становится микрокосмосом культуры, обретая тем самым своё нравственное самоопределение. Нравственность является практическим эталоном, мерой культурности человека, мерой его «личности» с точки зрения окружающих его людей.</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Программа по развитию деятельности детского общественного объединения «</w:t>
      </w:r>
      <w:r w:rsidR="0011738E">
        <w:rPr>
          <w:rFonts w:ascii="Times New Roman" w:eastAsia="Times New Roman" w:hAnsi="Times New Roman" w:cs="Times New Roman"/>
          <w:color w:val="000000"/>
          <w:sz w:val="24"/>
          <w:szCs w:val="24"/>
          <w:lang w:eastAsia="ru-RU"/>
        </w:rPr>
        <w:t>Карусель</w:t>
      </w:r>
      <w:r w:rsidRPr="0011738E">
        <w:rPr>
          <w:rFonts w:ascii="Times New Roman" w:eastAsia="Times New Roman" w:hAnsi="Times New Roman" w:cs="Times New Roman"/>
          <w:color w:val="000000"/>
          <w:sz w:val="24"/>
          <w:szCs w:val="24"/>
          <w:lang w:eastAsia="ru-RU"/>
        </w:rPr>
        <w:t>» является одним из инструментов в решении проблемы воспитания нравственной личности, способной к самореализации и самоадаптации в социуме. Проблема воспитания нравственной личности является актуальной для нашего времени в развитии общества в целом.</w:t>
      </w:r>
    </w:p>
    <w:p w:rsidR="005520E3" w:rsidRPr="0011738E"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 </w:t>
      </w:r>
      <w:r w:rsidRPr="0011738E">
        <w:rPr>
          <w:rFonts w:ascii="Times New Roman" w:eastAsia="Times New Roman" w:hAnsi="Times New Roman" w:cs="Times New Roman"/>
          <w:b/>
          <w:bCs/>
          <w:color w:val="000000"/>
          <w:sz w:val="24"/>
          <w:szCs w:val="24"/>
          <w:lang w:eastAsia="ru-RU"/>
        </w:rPr>
        <w:t>Актуальность.</w:t>
      </w:r>
      <w:r w:rsidRPr="0011738E">
        <w:rPr>
          <w:rFonts w:ascii="Times New Roman" w:eastAsia="Times New Roman" w:hAnsi="Times New Roman" w:cs="Times New Roman"/>
          <w:color w:val="000000"/>
          <w:sz w:val="24"/>
          <w:szCs w:val="24"/>
          <w:lang w:eastAsia="ru-RU"/>
        </w:rPr>
        <w:t> Ребенок, который мало проявляет себя в творчестве, не занят какими-либо общественно-полезными делами, чувствует себя уязвленным, отвергнутым, бесполезным для общества. Так же, ребенок не занятый интересной деятельностью рискует попасть в криминальное сообщество. Это может привести к резкому понижению самооценки, возрастанию робости в контактах, замкнутости, поэтому актуальным является необходимость помощи ребёнку в налаживании отношений с окружающим миром, его занятости, раскрытию его творческого и личностного потенциала.</w:t>
      </w:r>
    </w:p>
    <w:p w:rsidR="005520E3" w:rsidRPr="0011738E"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b/>
          <w:bCs/>
          <w:color w:val="000000"/>
          <w:sz w:val="24"/>
          <w:szCs w:val="24"/>
          <w:lang w:eastAsia="ru-RU"/>
        </w:rPr>
        <w:t>Новизна. </w:t>
      </w:r>
      <w:r w:rsidRPr="0011738E">
        <w:rPr>
          <w:rFonts w:ascii="Times New Roman" w:eastAsia="Times New Roman" w:hAnsi="Times New Roman" w:cs="Times New Roman"/>
          <w:color w:val="000000"/>
          <w:sz w:val="24"/>
          <w:szCs w:val="24"/>
          <w:lang w:eastAsia="ru-RU"/>
        </w:rPr>
        <w:t>В нашей программе разработаны новые усовершенствованные модели дополнительного образования. Добавлены занятия «Школа Актива». В этих детских объединениях в роли руководителей выступают непосредственно сами дети, которые передают свой опыт и знания ученикам младшего возраста или новым членам нашей команды. Они устраивают мастер-классы, интересные игры, тренинги, веревочные курсы, приглашают интересных людей на свои занятия.</w:t>
      </w:r>
    </w:p>
    <w:p w:rsidR="005520E3" w:rsidRPr="0011738E"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b/>
          <w:bCs/>
          <w:color w:val="000000"/>
          <w:sz w:val="24"/>
          <w:szCs w:val="24"/>
          <w:lang w:eastAsia="ru-RU"/>
        </w:rPr>
        <w:t>Цель программы: </w:t>
      </w:r>
      <w:r w:rsidRPr="0011738E">
        <w:rPr>
          <w:rFonts w:ascii="Times New Roman" w:eastAsia="Times New Roman" w:hAnsi="Times New Roman" w:cs="Times New Roman"/>
          <w:color w:val="000000"/>
          <w:sz w:val="24"/>
          <w:szCs w:val="24"/>
          <w:lang w:eastAsia="ru-RU"/>
        </w:rPr>
        <w:t>воспитание ответственной, творческой, патриотичной и полноценной личности, способной к самореализации и адаптации в современном обществе.</w:t>
      </w:r>
    </w:p>
    <w:p w:rsidR="005520E3" w:rsidRPr="0011738E"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b/>
          <w:bCs/>
          <w:color w:val="000000"/>
          <w:sz w:val="24"/>
          <w:szCs w:val="24"/>
          <w:lang w:eastAsia="ru-RU"/>
        </w:rPr>
        <w:t>Основные задачи программы:</w:t>
      </w:r>
    </w:p>
    <w:p w:rsidR="005520E3" w:rsidRPr="0011738E" w:rsidRDefault="005520E3" w:rsidP="005520E3">
      <w:pPr>
        <w:numPr>
          <w:ilvl w:val="0"/>
          <w:numId w:val="2"/>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способствовать развитию лидерских качеств методами активного социально-психологического обучения;</w:t>
      </w:r>
    </w:p>
    <w:p w:rsidR="005520E3" w:rsidRPr="0011738E" w:rsidRDefault="005520E3" w:rsidP="00CF666D">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lastRenderedPageBreak/>
        <w:t>развивать творческий, культурный и коммуникативный потенциал;</w:t>
      </w:r>
    </w:p>
    <w:p w:rsidR="005520E3" w:rsidRPr="0011738E" w:rsidRDefault="005520E3" w:rsidP="00CF666D">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создавать условия комфортной обстановки общения и творчества;</w:t>
      </w:r>
    </w:p>
    <w:p w:rsidR="005520E3" w:rsidRPr="0011738E" w:rsidRDefault="005520E3" w:rsidP="00CF666D">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формировать мотивационно-</w:t>
      </w:r>
      <w:proofErr w:type="spellStart"/>
      <w:r w:rsidRPr="0011738E">
        <w:rPr>
          <w:rFonts w:ascii="Times New Roman" w:eastAsia="Times New Roman" w:hAnsi="Times New Roman" w:cs="Times New Roman"/>
          <w:color w:val="000000"/>
          <w:sz w:val="24"/>
          <w:szCs w:val="24"/>
          <w:lang w:eastAsia="ru-RU"/>
        </w:rPr>
        <w:t>потребностную</w:t>
      </w:r>
      <w:proofErr w:type="spellEnd"/>
      <w:r w:rsidRPr="0011738E">
        <w:rPr>
          <w:rFonts w:ascii="Times New Roman" w:eastAsia="Times New Roman" w:hAnsi="Times New Roman" w:cs="Times New Roman"/>
          <w:color w:val="000000"/>
          <w:sz w:val="24"/>
          <w:szCs w:val="24"/>
          <w:lang w:eastAsia="ru-RU"/>
        </w:rPr>
        <w:t xml:space="preserve"> сферу личности ученика, способствовать положительному социальному опыту и освоению социальных ролей;</w:t>
      </w:r>
    </w:p>
    <w:p w:rsidR="005520E3" w:rsidRPr="0011738E" w:rsidRDefault="005520E3" w:rsidP="00CF666D">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Способствовать социальной адаптации учащихся через участие в реализации социальных проектов;</w:t>
      </w:r>
    </w:p>
    <w:p w:rsidR="005520E3" w:rsidRPr="0011738E" w:rsidRDefault="005520E3" w:rsidP="00CF666D">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формировать положительное отношение к здоровому образу жизни;</w:t>
      </w:r>
    </w:p>
    <w:p w:rsidR="005520E3" w:rsidRPr="0011738E" w:rsidRDefault="005520E3" w:rsidP="00CF666D">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развивать патриотический дух личности учащегося;</w:t>
      </w:r>
    </w:p>
    <w:p w:rsidR="005520E3" w:rsidRPr="0011738E" w:rsidRDefault="005520E3" w:rsidP="00CF666D">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содействовать формированию у учащихся профессиональной ориентации.</w:t>
      </w:r>
    </w:p>
    <w:p w:rsidR="005520E3" w:rsidRPr="0011738E"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В основе развития деятельности детского общественного объединения лежит игра, активно используемая при реализации социально значимых дел.</w:t>
      </w:r>
    </w:p>
    <w:p w:rsidR="005520E3" w:rsidRPr="0011738E" w:rsidRDefault="005520E3" w:rsidP="0011738E">
      <w:pPr>
        <w:shd w:val="clear" w:color="auto" w:fill="FFFFFF"/>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 xml:space="preserve">Основные формы работы объединения: занятия советов, школы актива, вечера отдыха (для ребят старшего звена), а </w:t>
      </w:r>
      <w:proofErr w:type="gramStart"/>
      <w:r w:rsidRPr="0011738E">
        <w:rPr>
          <w:rFonts w:ascii="Times New Roman" w:eastAsia="Times New Roman" w:hAnsi="Times New Roman" w:cs="Times New Roman"/>
          <w:color w:val="000000"/>
          <w:sz w:val="24"/>
          <w:szCs w:val="24"/>
          <w:lang w:eastAsia="ru-RU"/>
        </w:rPr>
        <w:t>так же</w:t>
      </w:r>
      <w:proofErr w:type="gramEnd"/>
      <w:r w:rsidRPr="0011738E">
        <w:rPr>
          <w:rFonts w:ascii="Times New Roman" w:eastAsia="Times New Roman" w:hAnsi="Times New Roman" w:cs="Times New Roman"/>
          <w:color w:val="000000"/>
          <w:sz w:val="24"/>
          <w:szCs w:val="24"/>
          <w:lang w:eastAsia="ru-RU"/>
        </w:rPr>
        <w:t xml:space="preserve"> коллективные творческие дела (5-11 классы), походы, спортивно-оздоровительные мероприятия, участие в городских акциях.</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Направления деятельности детского объединения</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w:t>
      </w:r>
      <w:r w:rsidR="0011738E">
        <w:rPr>
          <w:rFonts w:ascii="OpenSans" w:eastAsia="Times New Roman" w:hAnsi="OpenSans" w:cs="Times New Roman"/>
          <w:b/>
          <w:bCs/>
          <w:color w:val="000000"/>
          <w:sz w:val="21"/>
          <w:szCs w:val="21"/>
          <w:lang w:eastAsia="ru-RU"/>
        </w:rPr>
        <w:t>Карусель</w:t>
      </w:r>
      <w:r w:rsidRPr="005520E3">
        <w:rPr>
          <w:rFonts w:ascii="OpenSans" w:eastAsia="Times New Roman" w:hAnsi="OpenSans" w:cs="Times New Roman"/>
          <w:b/>
          <w:bCs/>
          <w:color w:val="000000"/>
          <w:sz w:val="21"/>
          <w:szCs w:val="21"/>
          <w:lang w:eastAsia="ru-RU"/>
        </w:rPr>
        <w:t>»</w:t>
      </w:r>
    </w:p>
    <w:tbl>
      <w:tblPr>
        <w:tblW w:w="9348" w:type="dxa"/>
        <w:shd w:val="clear" w:color="auto" w:fill="FFFFFF"/>
        <w:tblCellMar>
          <w:left w:w="0" w:type="dxa"/>
          <w:right w:w="0" w:type="dxa"/>
        </w:tblCellMar>
        <w:tblLook w:val="04A0" w:firstRow="1" w:lastRow="0" w:firstColumn="1" w:lastColumn="0" w:noHBand="0" w:noVBand="1"/>
      </w:tblPr>
      <w:tblGrid>
        <w:gridCol w:w="5706"/>
        <w:gridCol w:w="3642"/>
      </w:tblGrid>
      <w:tr w:rsidR="005520E3" w:rsidRPr="0011738E" w:rsidTr="0011738E">
        <w:tc>
          <w:tcPr>
            <w:tcW w:w="57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numPr>
                <w:ilvl w:val="0"/>
                <w:numId w:val="3"/>
              </w:numPr>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По целевому обеспечению потребностей личности ребенка</w:t>
            </w:r>
          </w:p>
        </w:tc>
        <w:tc>
          <w:tcPr>
            <w:tcW w:w="3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Программа социальной адаптации</w:t>
            </w:r>
          </w:p>
        </w:tc>
      </w:tr>
      <w:tr w:rsidR="005520E3" w:rsidRPr="0011738E" w:rsidTr="0011738E">
        <w:tc>
          <w:tcPr>
            <w:tcW w:w="57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numPr>
                <w:ilvl w:val="0"/>
                <w:numId w:val="4"/>
              </w:numPr>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По образовательным областям</w:t>
            </w:r>
          </w:p>
        </w:tc>
        <w:tc>
          <w:tcPr>
            <w:tcW w:w="3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Нравственно-социальная</w:t>
            </w:r>
          </w:p>
        </w:tc>
      </w:tr>
      <w:tr w:rsidR="005520E3" w:rsidRPr="0011738E" w:rsidTr="0011738E">
        <w:tc>
          <w:tcPr>
            <w:tcW w:w="57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numPr>
                <w:ilvl w:val="0"/>
                <w:numId w:val="5"/>
              </w:numPr>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По уровню усвоения</w:t>
            </w:r>
          </w:p>
        </w:tc>
        <w:tc>
          <w:tcPr>
            <w:tcW w:w="3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Общекультурная</w:t>
            </w:r>
          </w:p>
        </w:tc>
      </w:tr>
      <w:tr w:rsidR="005520E3" w:rsidRPr="0011738E" w:rsidTr="0011738E">
        <w:tc>
          <w:tcPr>
            <w:tcW w:w="57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numPr>
                <w:ilvl w:val="0"/>
                <w:numId w:val="6"/>
              </w:numPr>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По характеру деятельности</w:t>
            </w:r>
          </w:p>
        </w:tc>
        <w:tc>
          <w:tcPr>
            <w:tcW w:w="3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Комплексная</w:t>
            </w:r>
          </w:p>
        </w:tc>
      </w:tr>
      <w:tr w:rsidR="005520E3" w:rsidRPr="0011738E" w:rsidTr="0011738E">
        <w:tc>
          <w:tcPr>
            <w:tcW w:w="57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numPr>
                <w:ilvl w:val="0"/>
                <w:numId w:val="7"/>
              </w:numPr>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По возрастным особенностям</w:t>
            </w:r>
          </w:p>
        </w:tc>
        <w:tc>
          <w:tcPr>
            <w:tcW w:w="3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Для разновозрастного коллектива (но ориентирована на запросы детей 7-18 лет)</w:t>
            </w:r>
          </w:p>
        </w:tc>
      </w:tr>
      <w:tr w:rsidR="005520E3" w:rsidRPr="0011738E" w:rsidTr="0011738E">
        <w:tc>
          <w:tcPr>
            <w:tcW w:w="57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numPr>
                <w:ilvl w:val="0"/>
                <w:numId w:val="8"/>
              </w:numPr>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По контингенту воспитанников</w:t>
            </w:r>
          </w:p>
        </w:tc>
        <w:tc>
          <w:tcPr>
            <w:tcW w:w="3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Общая</w:t>
            </w:r>
          </w:p>
        </w:tc>
      </w:tr>
      <w:tr w:rsidR="005520E3" w:rsidRPr="0011738E" w:rsidTr="0011738E">
        <w:tc>
          <w:tcPr>
            <w:tcW w:w="57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numPr>
                <w:ilvl w:val="0"/>
                <w:numId w:val="9"/>
              </w:numPr>
              <w:spacing w:after="300" w:line="240" w:lineRule="auto"/>
              <w:ind w:left="450"/>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По временным показателям</w:t>
            </w:r>
          </w:p>
        </w:tc>
        <w:tc>
          <w:tcPr>
            <w:tcW w:w="3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11738E" w:rsidRDefault="005520E3" w:rsidP="005520E3">
            <w:pPr>
              <w:spacing w:after="300" w:line="240" w:lineRule="auto"/>
              <w:rPr>
                <w:rFonts w:ascii="Times New Roman" w:eastAsia="Times New Roman" w:hAnsi="Times New Roman" w:cs="Times New Roman"/>
                <w:color w:val="000000"/>
                <w:sz w:val="24"/>
                <w:szCs w:val="24"/>
                <w:lang w:eastAsia="ru-RU"/>
              </w:rPr>
            </w:pPr>
            <w:r w:rsidRPr="0011738E">
              <w:rPr>
                <w:rFonts w:ascii="Times New Roman" w:eastAsia="Times New Roman" w:hAnsi="Times New Roman" w:cs="Times New Roman"/>
                <w:color w:val="000000"/>
                <w:sz w:val="24"/>
                <w:szCs w:val="24"/>
                <w:lang w:eastAsia="ru-RU"/>
              </w:rPr>
              <w:t>Долгосрочная</w:t>
            </w:r>
          </w:p>
        </w:tc>
      </w:tr>
    </w:tbl>
    <w:p w:rsidR="005520E3" w:rsidRPr="005520E3" w:rsidRDefault="005520E3" w:rsidP="005520E3">
      <w:pPr>
        <w:shd w:val="clear" w:color="auto" w:fill="FFFFFF"/>
        <w:spacing w:after="0" w:line="240" w:lineRule="auto"/>
        <w:rPr>
          <w:rFonts w:ascii="OpenSans" w:eastAsia="Times New Roman" w:hAnsi="OpenSans" w:cs="Times New Roman"/>
          <w:color w:val="000000"/>
          <w:sz w:val="21"/>
          <w:szCs w:val="21"/>
          <w:lang w:eastAsia="ru-RU"/>
        </w:rPr>
      </w:pPr>
    </w:p>
    <w:p w:rsidR="005520E3" w:rsidRPr="00D77F34"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D77F34">
        <w:rPr>
          <w:rFonts w:ascii="Times New Roman" w:eastAsia="Times New Roman" w:hAnsi="Times New Roman" w:cs="Times New Roman"/>
          <w:color w:val="000000"/>
          <w:sz w:val="24"/>
          <w:szCs w:val="24"/>
          <w:lang w:eastAsia="ru-RU"/>
        </w:rPr>
        <w:t xml:space="preserve">Детское общественное объединение поддерживает связи со школами и клубами города, тесно сотрудничает с </w:t>
      </w:r>
      <w:r w:rsidR="0011738E" w:rsidRPr="00D77F34">
        <w:rPr>
          <w:rFonts w:ascii="Times New Roman" w:eastAsia="Times New Roman" w:hAnsi="Times New Roman" w:cs="Times New Roman"/>
          <w:color w:val="000000"/>
          <w:sz w:val="24"/>
          <w:szCs w:val="24"/>
          <w:lang w:eastAsia="ru-RU"/>
        </w:rPr>
        <w:t>МАОУДО "ДДЮТ" г. Чебоксары</w:t>
      </w:r>
      <w:r w:rsidRPr="00D77F34">
        <w:rPr>
          <w:rFonts w:ascii="Times New Roman" w:eastAsia="Times New Roman" w:hAnsi="Times New Roman" w:cs="Times New Roman"/>
          <w:color w:val="000000"/>
          <w:sz w:val="24"/>
          <w:szCs w:val="24"/>
          <w:lang w:eastAsia="ru-RU"/>
        </w:rPr>
        <w:t xml:space="preserve">, </w:t>
      </w:r>
      <w:r w:rsidR="0011738E" w:rsidRPr="00D77F34">
        <w:rPr>
          <w:rFonts w:ascii="Times New Roman" w:eastAsia="Times New Roman" w:hAnsi="Times New Roman" w:cs="Times New Roman"/>
          <w:color w:val="000000"/>
          <w:sz w:val="24"/>
          <w:szCs w:val="24"/>
          <w:lang w:eastAsia="ru-RU"/>
        </w:rPr>
        <w:t>КВЦ «Радуга</w:t>
      </w:r>
      <w:r w:rsidR="00D77F34" w:rsidRPr="00D77F34">
        <w:rPr>
          <w:rFonts w:ascii="Times New Roman" w:eastAsia="Times New Roman" w:hAnsi="Times New Roman" w:cs="Times New Roman"/>
          <w:color w:val="000000"/>
          <w:sz w:val="24"/>
          <w:szCs w:val="24"/>
          <w:lang w:eastAsia="ru-RU"/>
        </w:rPr>
        <w:t>», Детский технопарк «</w:t>
      </w:r>
      <w:proofErr w:type="spellStart"/>
      <w:r w:rsidR="00D77F34" w:rsidRPr="00D77F34">
        <w:rPr>
          <w:rFonts w:ascii="Times New Roman" w:eastAsia="Times New Roman" w:hAnsi="Times New Roman" w:cs="Times New Roman"/>
          <w:color w:val="000000"/>
          <w:sz w:val="24"/>
          <w:szCs w:val="24"/>
          <w:lang w:eastAsia="ru-RU"/>
        </w:rPr>
        <w:t>Кванториум</w:t>
      </w:r>
      <w:proofErr w:type="spellEnd"/>
      <w:r w:rsidR="00D77F34" w:rsidRPr="00D77F34">
        <w:rPr>
          <w:rFonts w:ascii="Times New Roman" w:eastAsia="Times New Roman" w:hAnsi="Times New Roman" w:cs="Times New Roman"/>
          <w:color w:val="000000"/>
          <w:sz w:val="24"/>
          <w:szCs w:val="24"/>
          <w:lang w:eastAsia="ru-RU"/>
        </w:rPr>
        <w:t xml:space="preserve">» г. Чебоксары </w:t>
      </w:r>
      <w:r w:rsidRPr="00D77F34">
        <w:rPr>
          <w:rFonts w:ascii="Times New Roman" w:eastAsia="Times New Roman" w:hAnsi="Times New Roman" w:cs="Times New Roman"/>
          <w:color w:val="000000"/>
          <w:sz w:val="24"/>
          <w:szCs w:val="24"/>
          <w:lang w:eastAsia="ru-RU"/>
        </w:rPr>
        <w:t>и др.</w:t>
      </w:r>
    </w:p>
    <w:p w:rsidR="00D77F34" w:rsidRPr="00D77F34"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D77F34">
        <w:rPr>
          <w:rFonts w:ascii="Times New Roman" w:eastAsia="Times New Roman" w:hAnsi="Times New Roman" w:cs="Times New Roman"/>
          <w:color w:val="000000"/>
          <w:sz w:val="24"/>
          <w:szCs w:val="24"/>
          <w:lang w:eastAsia="ru-RU"/>
        </w:rPr>
        <w:t>В детском общественном объединении «</w:t>
      </w:r>
      <w:r w:rsidR="00D77F34" w:rsidRPr="00D77F34">
        <w:rPr>
          <w:rFonts w:ascii="Times New Roman" w:eastAsia="Times New Roman" w:hAnsi="Times New Roman" w:cs="Times New Roman"/>
          <w:color w:val="000000"/>
          <w:sz w:val="24"/>
          <w:szCs w:val="24"/>
          <w:lang w:eastAsia="ru-RU"/>
        </w:rPr>
        <w:t>Карусель</w:t>
      </w:r>
      <w:r w:rsidRPr="00D77F34">
        <w:rPr>
          <w:rFonts w:ascii="Times New Roman" w:eastAsia="Times New Roman" w:hAnsi="Times New Roman" w:cs="Times New Roman"/>
          <w:color w:val="000000"/>
          <w:sz w:val="24"/>
          <w:szCs w:val="24"/>
          <w:lang w:eastAsia="ru-RU"/>
        </w:rPr>
        <w:t>» существуют св</w:t>
      </w:r>
      <w:r w:rsidR="00D77F34">
        <w:rPr>
          <w:rFonts w:ascii="Times New Roman" w:eastAsia="Times New Roman" w:hAnsi="Times New Roman" w:cs="Times New Roman"/>
          <w:color w:val="000000"/>
          <w:sz w:val="24"/>
          <w:szCs w:val="24"/>
          <w:lang w:eastAsia="ru-RU"/>
        </w:rPr>
        <w:t xml:space="preserve">ои традиции. Соблюдаются законы: </w:t>
      </w:r>
      <w:r w:rsidRPr="00D77F34">
        <w:rPr>
          <w:rFonts w:ascii="Times New Roman" w:eastAsia="Times New Roman" w:hAnsi="Times New Roman" w:cs="Times New Roman"/>
          <w:color w:val="000000"/>
          <w:sz w:val="24"/>
          <w:szCs w:val="24"/>
          <w:lang w:eastAsia="ru-RU"/>
        </w:rPr>
        <w:t>совести, человеческого отношения к ближнему, «зако</w:t>
      </w:r>
      <w:r w:rsidR="00D77F34">
        <w:rPr>
          <w:rFonts w:ascii="Times New Roman" w:eastAsia="Times New Roman" w:hAnsi="Times New Roman" w:cs="Times New Roman"/>
          <w:color w:val="000000"/>
          <w:sz w:val="24"/>
          <w:szCs w:val="24"/>
          <w:lang w:eastAsia="ru-RU"/>
        </w:rPr>
        <w:t>н поднятой правой руки» и т.д</w:t>
      </w:r>
      <w:r w:rsidRPr="00D77F34">
        <w:rPr>
          <w:rFonts w:ascii="Times New Roman" w:eastAsia="Times New Roman" w:hAnsi="Times New Roman" w:cs="Times New Roman"/>
          <w:color w:val="000000"/>
          <w:sz w:val="24"/>
          <w:szCs w:val="24"/>
          <w:lang w:eastAsia="ru-RU"/>
        </w:rPr>
        <w:t>. В наличии есть символы (галстуки, эмблемы, значки). Исполняются ритуалы (посвящения, выпускной вечер, торжественная линейка). Традиционно участие в городских событиях</w:t>
      </w:r>
      <w:r w:rsidR="00D77F34">
        <w:rPr>
          <w:rFonts w:ascii="Times New Roman" w:eastAsia="Times New Roman" w:hAnsi="Times New Roman" w:cs="Times New Roman"/>
          <w:color w:val="000000"/>
          <w:sz w:val="24"/>
          <w:szCs w:val="24"/>
          <w:lang w:eastAsia="ru-RU"/>
        </w:rPr>
        <w:t>.</w:t>
      </w:r>
    </w:p>
    <w:p w:rsidR="005520E3" w:rsidRPr="00D77F34"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D77F34">
        <w:rPr>
          <w:rFonts w:ascii="Times New Roman" w:eastAsia="Times New Roman" w:hAnsi="Times New Roman" w:cs="Times New Roman"/>
          <w:color w:val="000000"/>
          <w:sz w:val="24"/>
          <w:szCs w:val="24"/>
          <w:lang w:eastAsia="ru-RU"/>
        </w:rPr>
        <w:t>Детское общественное объединение «</w:t>
      </w:r>
      <w:r w:rsidR="00D77F34" w:rsidRPr="00D77F34">
        <w:rPr>
          <w:rFonts w:ascii="Times New Roman" w:eastAsia="Times New Roman" w:hAnsi="Times New Roman" w:cs="Times New Roman"/>
          <w:color w:val="000000"/>
          <w:sz w:val="24"/>
          <w:szCs w:val="24"/>
          <w:lang w:eastAsia="ru-RU"/>
        </w:rPr>
        <w:t>Карусель</w:t>
      </w:r>
      <w:r w:rsidRPr="00D77F34">
        <w:rPr>
          <w:rFonts w:ascii="Times New Roman" w:eastAsia="Times New Roman" w:hAnsi="Times New Roman" w:cs="Times New Roman"/>
          <w:color w:val="000000"/>
          <w:sz w:val="24"/>
          <w:szCs w:val="24"/>
          <w:lang w:eastAsia="ru-RU"/>
        </w:rPr>
        <w:t xml:space="preserve">» активно принимает участие в городских мероприятиях: </w:t>
      </w:r>
      <w:r w:rsidRPr="00841A78">
        <w:rPr>
          <w:rFonts w:ascii="Times New Roman" w:eastAsia="Times New Roman" w:hAnsi="Times New Roman" w:cs="Times New Roman"/>
          <w:color w:val="000000"/>
          <w:sz w:val="24"/>
          <w:szCs w:val="24"/>
          <w:highlight w:val="yellow"/>
          <w:lang w:eastAsia="ru-RU"/>
        </w:rPr>
        <w:t>акции «Зарядка с чемпионом», «Лидер XXI века», в конкурсе агитбригад ЮИДД, в соревнованиях и фестивалях ДЮП.</w:t>
      </w:r>
    </w:p>
    <w:p w:rsidR="005520E3" w:rsidRPr="00D77F34"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D77F34">
        <w:rPr>
          <w:rFonts w:ascii="Times New Roman" w:eastAsia="Times New Roman" w:hAnsi="Times New Roman" w:cs="Times New Roman"/>
          <w:color w:val="000000"/>
          <w:sz w:val="24"/>
          <w:szCs w:val="24"/>
          <w:lang w:eastAsia="ru-RU"/>
        </w:rPr>
        <w:lastRenderedPageBreak/>
        <w:t>Существуют традиционные способы поощрения участников: поздравление на линейке и конференции самоуправления, вручение грамот и дипломов, а также других памятных призов, иногда сделанных своими руками учащихся.</w:t>
      </w:r>
    </w:p>
    <w:p w:rsidR="00D77F34" w:rsidRPr="00CF666D" w:rsidRDefault="005520E3" w:rsidP="00CF666D">
      <w:pPr>
        <w:shd w:val="clear" w:color="auto" w:fill="FFFFFF"/>
        <w:spacing w:after="300" w:line="240" w:lineRule="auto"/>
        <w:rPr>
          <w:rFonts w:ascii="Times New Roman" w:eastAsia="Times New Roman" w:hAnsi="Times New Roman" w:cs="Times New Roman"/>
          <w:color w:val="000000"/>
          <w:sz w:val="24"/>
          <w:szCs w:val="24"/>
          <w:lang w:eastAsia="ru-RU"/>
        </w:rPr>
      </w:pPr>
      <w:r w:rsidRPr="00D77F34">
        <w:rPr>
          <w:rFonts w:ascii="Times New Roman" w:eastAsia="Times New Roman" w:hAnsi="Times New Roman" w:cs="Times New Roman"/>
          <w:color w:val="000000"/>
          <w:sz w:val="24"/>
          <w:szCs w:val="24"/>
          <w:lang w:eastAsia="ru-RU"/>
        </w:rPr>
        <w:t>В течение года «Школа актива» ведет диагностику участия классов в школьных и городских мероприятиях, отмечая наиболее активные классы. Данная статистика позволяет отслеживать, на какие классы стоит обратить особое внимание с целью повышения их актив</w:t>
      </w:r>
      <w:r w:rsidR="00CF666D">
        <w:rPr>
          <w:rFonts w:ascii="Times New Roman" w:eastAsia="Times New Roman" w:hAnsi="Times New Roman" w:cs="Times New Roman"/>
          <w:color w:val="000000"/>
          <w:sz w:val="24"/>
          <w:szCs w:val="24"/>
          <w:lang w:eastAsia="ru-RU"/>
        </w:rPr>
        <w:t>ности и интереса к мероприятиям.</w:t>
      </w:r>
    </w:p>
    <w:p w:rsidR="005520E3" w:rsidRPr="00492AFA" w:rsidRDefault="005520E3" w:rsidP="005520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Механизм реализации программы</w:t>
      </w:r>
    </w:p>
    <w:p w:rsidR="005520E3" w:rsidRPr="00492AFA"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Реализация целей и задач программы развития деятельности детского общественного объединения «</w:t>
      </w:r>
      <w:r w:rsidR="00D77F34" w:rsidRPr="00492AFA">
        <w:rPr>
          <w:rFonts w:ascii="Times New Roman" w:eastAsia="Times New Roman" w:hAnsi="Times New Roman" w:cs="Times New Roman"/>
          <w:color w:val="000000"/>
          <w:sz w:val="24"/>
          <w:szCs w:val="24"/>
          <w:lang w:eastAsia="ru-RU"/>
        </w:rPr>
        <w:t>Карусель</w:t>
      </w:r>
      <w:r w:rsidRPr="00492AFA">
        <w:rPr>
          <w:rFonts w:ascii="Times New Roman" w:eastAsia="Times New Roman" w:hAnsi="Times New Roman" w:cs="Times New Roman"/>
          <w:color w:val="000000"/>
          <w:sz w:val="24"/>
          <w:szCs w:val="24"/>
          <w:lang w:eastAsia="ru-RU"/>
        </w:rPr>
        <w:t>» осуществляется по двум основным направлениям, которые реализуются одновременно.</w:t>
      </w:r>
    </w:p>
    <w:p w:rsidR="00D77F34"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u w:val="single"/>
          <w:lang w:eastAsia="ru-RU"/>
        </w:rPr>
        <w:t>1 направление – обучающее: </w:t>
      </w:r>
      <w:r w:rsidRPr="00492AFA">
        <w:rPr>
          <w:rFonts w:ascii="Times New Roman" w:eastAsia="Times New Roman" w:hAnsi="Times New Roman" w:cs="Times New Roman"/>
          <w:color w:val="000000"/>
          <w:sz w:val="24"/>
          <w:szCs w:val="24"/>
          <w:lang w:eastAsia="ru-RU"/>
        </w:rPr>
        <w:t xml:space="preserve">теоретические занятия «Школы Актива», </w:t>
      </w: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u w:val="single"/>
          <w:lang w:eastAsia="ru-RU"/>
        </w:rPr>
        <w:t>2 направление – практическое: </w:t>
      </w:r>
      <w:r w:rsidRPr="00492AFA">
        <w:rPr>
          <w:rFonts w:ascii="Times New Roman" w:eastAsia="Times New Roman" w:hAnsi="Times New Roman" w:cs="Times New Roman"/>
          <w:color w:val="000000"/>
          <w:sz w:val="24"/>
          <w:szCs w:val="24"/>
          <w:lang w:eastAsia="ru-RU"/>
        </w:rPr>
        <w:t xml:space="preserve">практические занятия выше приведенных секций – это предоставит </w:t>
      </w:r>
      <w:r w:rsidR="00D77F34" w:rsidRPr="00492AFA">
        <w:rPr>
          <w:rFonts w:ascii="Times New Roman" w:eastAsia="Times New Roman" w:hAnsi="Times New Roman" w:cs="Times New Roman"/>
          <w:color w:val="000000"/>
          <w:sz w:val="24"/>
          <w:szCs w:val="24"/>
          <w:lang w:eastAsia="ru-RU"/>
        </w:rPr>
        <w:t>членам объединения</w:t>
      </w:r>
      <w:r w:rsidRPr="00492AFA">
        <w:rPr>
          <w:rFonts w:ascii="Times New Roman" w:eastAsia="Times New Roman" w:hAnsi="Times New Roman" w:cs="Times New Roman"/>
          <w:color w:val="000000"/>
          <w:sz w:val="24"/>
          <w:szCs w:val="24"/>
          <w:lang w:eastAsia="ru-RU"/>
        </w:rPr>
        <w:t xml:space="preserve"> старшего поколения возможность самостоятельно реализовывать свои идеи, развивать творческий и коммуникативный потенциал.</w:t>
      </w:r>
    </w:p>
    <w:p w:rsidR="005520E3" w:rsidRPr="00492AFA" w:rsidRDefault="005520E3" w:rsidP="005520E3">
      <w:pPr>
        <w:shd w:val="clear" w:color="auto" w:fill="FFFFFF"/>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Деятельность детского общественного объединения «</w:t>
      </w:r>
      <w:r w:rsidR="00D77F34" w:rsidRPr="00492AFA">
        <w:rPr>
          <w:rFonts w:ascii="Times New Roman" w:eastAsia="Times New Roman" w:hAnsi="Times New Roman" w:cs="Times New Roman"/>
          <w:color w:val="000000"/>
          <w:sz w:val="24"/>
          <w:szCs w:val="24"/>
          <w:lang w:eastAsia="ru-RU"/>
        </w:rPr>
        <w:t>Карусель</w:t>
      </w:r>
      <w:r w:rsidRPr="00492AFA">
        <w:rPr>
          <w:rFonts w:ascii="Times New Roman" w:eastAsia="Times New Roman" w:hAnsi="Times New Roman" w:cs="Times New Roman"/>
          <w:color w:val="000000"/>
          <w:sz w:val="24"/>
          <w:szCs w:val="24"/>
          <w:lang w:eastAsia="ru-RU"/>
        </w:rPr>
        <w:t xml:space="preserve">» строится по </w:t>
      </w:r>
      <w:r w:rsidR="00D77F34" w:rsidRPr="00492AFA">
        <w:rPr>
          <w:rFonts w:ascii="Times New Roman" w:eastAsia="Times New Roman" w:hAnsi="Times New Roman" w:cs="Times New Roman"/>
          <w:color w:val="000000"/>
          <w:sz w:val="24"/>
          <w:szCs w:val="24"/>
          <w:lang w:eastAsia="ru-RU"/>
        </w:rPr>
        <w:t>трем</w:t>
      </w:r>
      <w:r w:rsidRPr="00492AFA">
        <w:rPr>
          <w:rFonts w:ascii="Times New Roman" w:eastAsia="Times New Roman" w:hAnsi="Times New Roman" w:cs="Times New Roman"/>
          <w:color w:val="000000"/>
          <w:sz w:val="24"/>
          <w:szCs w:val="24"/>
          <w:lang w:eastAsia="ru-RU"/>
        </w:rPr>
        <w:t xml:space="preserve"> основным направлениям – </w:t>
      </w:r>
      <w:r w:rsidR="00D77F34" w:rsidRPr="00492AFA">
        <w:rPr>
          <w:rFonts w:ascii="Times New Roman" w:eastAsia="Times New Roman" w:hAnsi="Times New Roman" w:cs="Times New Roman"/>
          <w:color w:val="000000"/>
          <w:sz w:val="24"/>
          <w:szCs w:val="24"/>
          <w:lang w:eastAsia="ru-RU"/>
        </w:rPr>
        <w:t xml:space="preserve">«Медиа клуб», «Волонтеры» и «Креатив </w:t>
      </w:r>
      <w:r w:rsidR="00492AFA" w:rsidRPr="00492AFA">
        <w:rPr>
          <w:rFonts w:ascii="Times New Roman" w:eastAsia="Times New Roman" w:hAnsi="Times New Roman" w:cs="Times New Roman"/>
          <w:color w:val="000000"/>
          <w:sz w:val="24"/>
          <w:szCs w:val="24"/>
          <w:lang w:eastAsia="ru-RU"/>
        </w:rPr>
        <w:t>клуб</w:t>
      </w:r>
      <w:r w:rsidR="00D77F34" w:rsidRPr="00492AFA">
        <w:rPr>
          <w:rFonts w:ascii="Times New Roman" w:eastAsia="Times New Roman" w:hAnsi="Times New Roman" w:cs="Times New Roman"/>
          <w:color w:val="000000"/>
          <w:sz w:val="24"/>
          <w:szCs w:val="24"/>
          <w:lang w:eastAsia="ru-RU"/>
        </w:rPr>
        <w:t>»</w:t>
      </w:r>
    </w:p>
    <w:tbl>
      <w:tblPr>
        <w:tblW w:w="9645" w:type="dxa"/>
        <w:shd w:val="clear" w:color="auto" w:fill="FFFFFF"/>
        <w:tblCellMar>
          <w:left w:w="0" w:type="dxa"/>
          <w:right w:w="0" w:type="dxa"/>
        </w:tblCellMar>
        <w:tblLook w:val="04A0" w:firstRow="1" w:lastRow="0" w:firstColumn="1" w:lastColumn="0" w:noHBand="0" w:noVBand="1"/>
      </w:tblPr>
      <w:tblGrid>
        <w:gridCol w:w="2524"/>
        <w:gridCol w:w="2157"/>
        <w:gridCol w:w="2669"/>
        <w:gridCol w:w="2295"/>
      </w:tblGrid>
      <w:tr w:rsidR="005520E3" w:rsidRPr="00492AFA" w:rsidTr="005520E3">
        <w:tc>
          <w:tcPr>
            <w:tcW w:w="940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Обучение</w:t>
            </w:r>
          </w:p>
          <w:p w:rsidR="005520E3" w:rsidRPr="00492AFA" w:rsidRDefault="005520E3" w:rsidP="005520E3">
            <w:pPr>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Цель: </w:t>
            </w:r>
            <w:r w:rsidRPr="00492AFA">
              <w:rPr>
                <w:rFonts w:ascii="Times New Roman" w:eastAsia="Times New Roman" w:hAnsi="Times New Roman" w:cs="Times New Roman"/>
                <w:color w:val="000000"/>
                <w:sz w:val="24"/>
                <w:szCs w:val="24"/>
                <w:lang w:eastAsia="ru-RU"/>
              </w:rPr>
              <w:t>Развитие личности ребенка в процессе свободного общения и активного обучения. Формирование у личности сознательной активности и стремления к реализации полученных знаний, умений и навыков.</w:t>
            </w:r>
          </w:p>
        </w:tc>
      </w:tr>
      <w:tr w:rsidR="005520E3" w:rsidRPr="00492AFA" w:rsidTr="005520E3">
        <w:tc>
          <w:tcPr>
            <w:tcW w:w="940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Основные направления деятельности</w:t>
            </w:r>
          </w:p>
        </w:tc>
      </w:tr>
      <w:tr w:rsidR="005520E3" w:rsidRPr="00492AFA" w:rsidTr="005520E3">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«Школа Актива»</w:t>
            </w: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D77F34" w:rsidP="00D77F34">
            <w:pPr>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Креатив «</w:t>
            </w:r>
            <w:r w:rsidRPr="00492AFA">
              <w:rPr>
                <w:rFonts w:ascii="Times New Roman" w:eastAsia="Times New Roman" w:hAnsi="Times New Roman" w:cs="Times New Roman"/>
                <w:color w:val="000000"/>
                <w:sz w:val="24"/>
                <w:szCs w:val="24"/>
                <w:lang w:val="en-US" w:eastAsia="ru-RU"/>
              </w:rPr>
              <w:t>KREATIV CLUB</w:t>
            </w:r>
            <w:r w:rsidRPr="00492AFA">
              <w:rPr>
                <w:rFonts w:ascii="Times New Roman" w:eastAsia="Times New Roman" w:hAnsi="Times New Roman" w:cs="Times New Roman"/>
                <w:color w:val="000000"/>
                <w:sz w:val="24"/>
                <w:szCs w:val="24"/>
                <w:lang w:eastAsia="ru-RU"/>
              </w:rPr>
              <w:t>»</w:t>
            </w:r>
          </w:p>
        </w:tc>
        <w:tc>
          <w:tcPr>
            <w:tcW w:w="2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D77F34" w:rsidP="00D77F34">
            <w:pPr>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 xml:space="preserve">Медиа «СОШ №1 </w:t>
            </w:r>
            <w:r w:rsidRPr="00492AFA">
              <w:rPr>
                <w:rFonts w:ascii="Times New Roman" w:eastAsia="Times New Roman" w:hAnsi="Times New Roman" w:cs="Times New Roman"/>
                <w:color w:val="000000"/>
                <w:sz w:val="24"/>
                <w:szCs w:val="24"/>
                <w:lang w:val="en-US" w:eastAsia="ru-RU"/>
              </w:rPr>
              <w:t>News</w:t>
            </w:r>
            <w:r w:rsidRPr="00492AFA">
              <w:rPr>
                <w:rFonts w:ascii="Times New Roman" w:eastAsia="Times New Roman" w:hAnsi="Times New Roman" w:cs="Times New Roman"/>
                <w:color w:val="000000"/>
                <w:sz w:val="24"/>
                <w:szCs w:val="24"/>
                <w:lang w:eastAsia="ru-RU"/>
              </w:rPr>
              <w:t>»</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D77F34" w:rsidP="00D77F34">
            <w:pPr>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 xml:space="preserve">Клуб волонтеров «Тепло сердец» </w:t>
            </w:r>
          </w:p>
        </w:tc>
      </w:tr>
      <w:tr w:rsidR="005520E3" w:rsidRPr="00492AFA" w:rsidTr="005520E3">
        <w:tc>
          <w:tcPr>
            <w:tcW w:w="940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jc w:val="center"/>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Основные формы работы</w:t>
            </w:r>
          </w:p>
        </w:tc>
      </w:tr>
      <w:tr w:rsidR="005520E3" w:rsidRPr="00492AFA" w:rsidTr="005520E3">
        <w:tc>
          <w:tcPr>
            <w:tcW w:w="25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numPr>
                <w:ilvl w:val="0"/>
                <w:numId w:val="10"/>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теоретические занятия</w:t>
            </w:r>
          </w:p>
          <w:p w:rsidR="005520E3" w:rsidRPr="00492AFA" w:rsidRDefault="005520E3" w:rsidP="005520E3">
            <w:pPr>
              <w:numPr>
                <w:ilvl w:val="0"/>
                <w:numId w:val="10"/>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практические занятия</w:t>
            </w:r>
          </w:p>
          <w:p w:rsidR="005520E3" w:rsidRPr="00492AFA" w:rsidRDefault="005520E3" w:rsidP="005520E3">
            <w:pPr>
              <w:numPr>
                <w:ilvl w:val="0"/>
                <w:numId w:val="10"/>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мастер классы</w:t>
            </w:r>
          </w:p>
          <w:p w:rsidR="005520E3" w:rsidRPr="00492AFA" w:rsidRDefault="005520E3" w:rsidP="005520E3">
            <w:pPr>
              <w:numPr>
                <w:ilvl w:val="0"/>
                <w:numId w:val="10"/>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творческие мастерские</w:t>
            </w:r>
          </w:p>
          <w:p w:rsidR="005520E3" w:rsidRPr="00492AFA" w:rsidRDefault="005520E3" w:rsidP="005520E3">
            <w:pPr>
              <w:numPr>
                <w:ilvl w:val="0"/>
                <w:numId w:val="10"/>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психологические студии</w:t>
            </w:r>
          </w:p>
          <w:p w:rsidR="005520E3" w:rsidRPr="00492AFA" w:rsidRDefault="005520E3" w:rsidP="005520E3">
            <w:pPr>
              <w:numPr>
                <w:ilvl w:val="0"/>
                <w:numId w:val="10"/>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коллективные творческие дела</w:t>
            </w:r>
          </w:p>
          <w:p w:rsidR="005520E3" w:rsidRPr="00492AFA" w:rsidRDefault="005520E3" w:rsidP="005520E3">
            <w:pPr>
              <w:numPr>
                <w:ilvl w:val="0"/>
                <w:numId w:val="10"/>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lastRenderedPageBreak/>
              <w:t>работа по инициативным группам</w:t>
            </w: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numPr>
                <w:ilvl w:val="0"/>
                <w:numId w:val="11"/>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lastRenderedPageBreak/>
              <w:t>теоретические занятия</w:t>
            </w:r>
          </w:p>
          <w:p w:rsidR="005520E3" w:rsidRPr="00492AFA" w:rsidRDefault="005520E3" w:rsidP="005520E3">
            <w:pPr>
              <w:numPr>
                <w:ilvl w:val="0"/>
                <w:numId w:val="11"/>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практические занятия</w:t>
            </w:r>
          </w:p>
          <w:p w:rsidR="005520E3" w:rsidRPr="00492AFA" w:rsidRDefault="005520E3" w:rsidP="005520E3">
            <w:pPr>
              <w:numPr>
                <w:ilvl w:val="0"/>
                <w:numId w:val="11"/>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мастер классы</w:t>
            </w:r>
          </w:p>
          <w:p w:rsidR="005520E3" w:rsidRPr="00492AFA" w:rsidRDefault="005520E3" w:rsidP="005520E3">
            <w:pPr>
              <w:numPr>
                <w:ilvl w:val="0"/>
                <w:numId w:val="11"/>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творческие мастерские</w:t>
            </w:r>
          </w:p>
          <w:p w:rsidR="005520E3" w:rsidRPr="00492AFA" w:rsidRDefault="005520E3" w:rsidP="005520E3">
            <w:pPr>
              <w:numPr>
                <w:ilvl w:val="0"/>
                <w:numId w:val="11"/>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коллективные творческие дела</w:t>
            </w:r>
          </w:p>
          <w:p w:rsidR="005520E3" w:rsidRPr="00492AFA" w:rsidRDefault="005520E3" w:rsidP="005520E3">
            <w:pPr>
              <w:numPr>
                <w:ilvl w:val="0"/>
                <w:numId w:val="11"/>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разработка проектов</w:t>
            </w:r>
          </w:p>
        </w:tc>
        <w:tc>
          <w:tcPr>
            <w:tcW w:w="2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numPr>
                <w:ilvl w:val="0"/>
                <w:numId w:val="12"/>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теоретические занятия</w:t>
            </w:r>
          </w:p>
          <w:p w:rsidR="005520E3" w:rsidRPr="00492AFA" w:rsidRDefault="005520E3" w:rsidP="005520E3">
            <w:pPr>
              <w:numPr>
                <w:ilvl w:val="0"/>
                <w:numId w:val="12"/>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практические занятия</w:t>
            </w:r>
          </w:p>
          <w:p w:rsidR="005520E3" w:rsidRPr="00492AFA" w:rsidRDefault="005520E3" w:rsidP="005520E3">
            <w:pPr>
              <w:numPr>
                <w:ilvl w:val="0"/>
                <w:numId w:val="12"/>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мастер классы</w:t>
            </w:r>
          </w:p>
          <w:p w:rsidR="005520E3" w:rsidRPr="00492AFA" w:rsidRDefault="005520E3" w:rsidP="005520E3">
            <w:pPr>
              <w:numPr>
                <w:ilvl w:val="0"/>
                <w:numId w:val="12"/>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курсы ораторского искусства</w:t>
            </w:r>
          </w:p>
          <w:p w:rsidR="005520E3" w:rsidRPr="00492AFA" w:rsidRDefault="005520E3" w:rsidP="005520E3">
            <w:pPr>
              <w:numPr>
                <w:ilvl w:val="0"/>
                <w:numId w:val="12"/>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разработка своих личных проектов</w:t>
            </w:r>
          </w:p>
          <w:p w:rsidR="005520E3" w:rsidRPr="00492AFA" w:rsidRDefault="005520E3" w:rsidP="005520E3">
            <w:pPr>
              <w:numPr>
                <w:ilvl w:val="0"/>
                <w:numId w:val="12"/>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снятие своего фильма</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numPr>
                <w:ilvl w:val="0"/>
                <w:numId w:val="13"/>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блоки практических занятий по отдельным темам</w:t>
            </w:r>
          </w:p>
          <w:p w:rsidR="005520E3" w:rsidRPr="00492AFA" w:rsidRDefault="005520E3" w:rsidP="005520E3">
            <w:pPr>
              <w:numPr>
                <w:ilvl w:val="0"/>
                <w:numId w:val="13"/>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блоки теоретических занятий по отдельным темам</w:t>
            </w:r>
          </w:p>
          <w:p w:rsidR="005520E3" w:rsidRPr="00492AFA" w:rsidRDefault="005520E3" w:rsidP="005520E3">
            <w:pPr>
              <w:numPr>
                <w:ilvl w:val="0"/>
                <w:numId w:val="13"/>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игры-тренинги</w:t>
            </w:r>
          </w:p>
        </w:tc>
      </w:tr>
    </w:tbl>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885" w:type="dxa"/>
        <w:shd w:val="clear" w:color="auto" w:fill="FFFFFF"/>
        <w:tblCellMar>
          <w:left w:w="0" w:type="dxa"/>
          <w:right w:w="0" w:type="dxa"/>
        </w:tblCellMar>
        <w:tblLook w:val="04A0" w:firstRow="1" w:lastRow="0" w:firstColumn="1" w:lastColumn="0" w:noHBand="0" w:noVBand="1"/>
      </w:tblPr>
      <w:tblGrid>
        <w:gridCol w:w="3443"/>
        <w:gridCol w:w="2783"/>
        <w:gridCol w:w="3659"/>
      </w:tblGrid>
      <w:tr w:rsidR="005520E3" w:rsidRPr="00492AFA" w:rsidTr="005520E3">
        <w:tc>
          <w:tcPr>
            <w:tcW w:w="96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Досуг</w:t>
            </w:r>
          </w:p>
          <w:p w:rsidR="005520E3" w:rsidRPr="00492AFA" w:rsidRDefault="005520E3" w:rsidP="005520E3">
            <w:pPr>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Цель: </w:t>
            </w:r>
            <w:r w:rsidRPr="00492AFA">
              <w:rPr>
                <w:rFonts w:ascii="Times New Roman" w:eastAsia="Times New Roman" w:hAnsi="Times New Roman" w:cs="Times New Roman"/>
                <w:color w:val="000000"/>
                <w:sz w:val="24"/>
                <w:szCs w:val="24"/>
                <w:lang w:eastAsia="ru-RU"/>
              </w:rPr>
              <w:t>Развитие личности члена детского объединения в процессе организации познавательно-досуговой деятельности.</w:t>
            </w:r>
          </w:p>
        </w:tc>
      </w:tr>
      <w:tr w:rsidR="005520E3" w:rsidRPr="00492AFA" w:rsidTr="005520E3">
        <w:tc>
          <w:tcPr>
            <w:tcW w:w="96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jc w:val="center"/>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Основные направления деятельности</w:t>
            </w:r>
          </w:p>
        </w:tc>
      </w:tr>
      <w:tr w:rsidR="005520E3" w:rsidRPr="00492AFA" w:rsidTr="005520E3">
        <w:tc>
          <w:tcPr>
            <w:tcW w:w="3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Информационно-методическое</w:t>
            </w:r>
          </w:p>
        </w:tc>
        <w:tc>
          <w:tcPr>
            <w:tcW w:w="2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rPr>
                <w:rFonts w:ascii="Times New Roman" w:eastAsia="Times New Roman" w:hAnsi="Times New Roman" w:cs="Times New Roman"/>
                <w:color w:val="000000"/>
                <w:sz w:val="24"/>
                <w:szCs w:val="24"/>
                <w:lang w:eastAsia="ru-RU"/>
              </w:rPr>
            </w:pP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Занятия, совместно с объединениями</w:t>
            </w:r>
          </w:p>
        </w:tc>
      </w:tr>
      <w:tr w:rsidR="005520E3" w:rsidRPr="00492AFA" w:rsidTr="005520E3">
        <w:tc>
          <w:tcPr>
            <w:tcW w:w="96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spacing w:after="300" w:line="240" w:lineRule="auto"/>
              <w:jc w:val="center"/>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Основные формы работы</w:t>
            </w:r>
          </w:p>
        </w:tc>
      </w:tr>
      <w:tr w:rsidR="005520E3" w:rsidRPr="00492AFA" w:rsidTr="005520E3">
        <w:tc>
          <w:tcPr>
            <w:tcW w:w="3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numPr>
                <w:ilvl w:val="0"/>
                <w:numId w:val="14"/>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консультационная помощь организаторам детского движения, педагогам-организаторам, организаторам летнего отдыха</w:t>
            </w:r>
          </w:p>
          <w:p w:rsidR="005520E3" w:rsidRPr="00492AFA" w:rsidRDefault="005520E3" w:rsidP="005520E3">
            <w:pPr>
              <w:numPr>
                <w:ilvl w:val="0"/>
                <w:numId w:val="14"/>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подготовка методических материалов по направлению</w:t>
            </w:r>
          </w:p>
          <w:p w:rsidR="005520E3" w:rsidRPr="00492AFA" w:rsidRDefault="005520E3" w:rsidP="005520E3">
            <w:pPr>
              <w:numPr>
                <w:ilvl w:val="0"/>
                <w:numId w:val="14"/>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формирование картотеки игр и т.д.</w:t>
            </w:r>
          </w:p>
        </w:tc>
        <w:tc>
          <w:tcPr>
            <w:tcW w:w="2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numPr>
                <w:ilvl w:val="0"/>
                <w:numId w:val="15"/>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традиционно социально значимые мероприятия</w:t>
            </w:r>
          </w:p>
          <w:p w:rsidR="005520E3" w:rsidRPr="00492AFA" w:rsidRDefault="005520E3" w:rsidP="005520E3">
            <w:pPr>
              <w:numPr>
                <w:ilvl w:val="0"/>
                <w:numId w:val="15"/>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дела внутри совета</w:t>
            </w:r>
          </w:p>
          <w:p w:rsidR="005520E3" w:rsidRPr="00492AFA" w:rsidRDefault="005520E3" w:rsidP="005520E3">
            <w:pPr>
              <w:numPr>
                <w:ilvl w:val="0"/>
                <w:numId w:val="15"/>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создание совета дела для организации и проведения вечеров, игровых и конкурсных программ</w:t>
            </w:r>
          </w:p>
          <w:p w:rsidR="005520E3" w:rsidRPr="00492AFA" w:rsidRDefault="005520E3" w:rsidP="005520E3">
            <w:pPr>
              <w:numPr>
                <w:ilvl w:val="0"/>
                <w:numId w:val="15"/>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участие в городских, региональных конкурсах, игровых программах, праздниках, фестивалях.</w:t>
            </w: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492AFA" w:rsidRDefault="005520E3" w:rsidP="005520E3">
            <w:pPr>
              <w:numPr>
                <w:ilvl w:val="0"/>
                <w:numId w:val="16"/>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 xml:space="preserve">Отряд ЮИД </w:t>
            </w:r>
          </w:p>
          <w:p w:rsidR="005520E3" w:rsidRPr="00492AFA" w:rsidRDefault="005520E3" w:rsidP="005520E3">
            <w:pPr>
              <w:numPr>
                <w:ilvl w:val="0"/>
                <w:numId w:val="16"/>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Совет музея школы</w:t>
            </w:r>
          </w:p>
          <w:p w:rsidR="005520E3" w:rsidRPr="00492AFA" w:rsidRDefault="005520E3" w:rsidP="005520E3">
            <w:pPr>
              <w:numPr>
                <w:ilvl w:val="0"/>
                <w:numId w:val="16"/>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Совет Старшеклассников</w:t>
            </w:r>
          </w:p>
          <w:p w:rsidR="005520E3" w:rsidRPr="00492AFA" w:rsidRDefault="00D77F34" w:rsidP="005520E3">
            <w:pPr>
              <w:numPr>
                <w:ilvl w:val="0"/>
                <w:numId w:val="16"/>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 xml:space="preserve">Школьный спортивный клуб «Комета» </w:t>
            </w:r>
          </w:p>
          <w:p w:rsidR="005520E3" w:rsidRPr="00492AFA" w:rsidRDefault="00D77F34" w:rsidP="005520E3">
            <w:pPr>
              <w:numPr>
                <w:ilvl w:val="0"/>
                <w:numId w:val="16"/>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Школьный театр</w:t>
            </w:r>
          </w:p>
          <w:p w:rsidR="00D77F34" w:rsidRPr="00492AFA" w:rsidRDefault="00492AFA" w:rsidP="005520E3">
            <w:pPr>
              <w:numPr>
                <w:ilvl w:val="0"/>
                <w:numId w:val="16"/>
              </w:numPr>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Военно-патриотический клуб</w:t>
            </w:r>
          </w:p>
        </w:tc>
      </w:tr>
    </w:tbl>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Ожидаемый результат</w:t>
      </w: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Развитие личности ученика, при котором он смог бы:</w:t>
      </w:r>
    </w:p>
    <w:p w:rsidR="005520E3" w:rsidRPr="00492AFA" w:rsidRDefault="005520E3" w:rsidP="005520E3">
      <w:pPr>
        <w:numPr>
          <w:ilvl w:val="0"/>
          <w:numId w:val="17"/>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адаптироваться в социуме в новой для себя роли неформального лидера;</w:t>
      </w:r>
    </w:p>
    <w:p w:rsidR="005520E3" w:rsidRPr="00492AFA" w:rsidRDefault="005520E3" w:rsidP="005520E3">
      <w:pPr>
        <w:numPr>
          <w:ilvl w:val="0"/>
          <w:numId w:val="17"/>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свободно общаться в любой обстановке и адекватно реагировать на любую ситуацию, руководствуясь системой общечеловеческих ценностей;</w:t>
      </w:r>
    </w:p>
    <w:p w:rsidR="005520E3" w:rsidRPr="00492AFA" w:rsidRDefault="005520E3" w:rsidP="005520E3">
      <w:pPr>
        <w:numPr>
          <w:ilvl w:val="0"/>
          <w:numId w:val="17"/>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обладать знаниями, умениями и навыками организаторской работы;</w:t>
      </w:r>
    </w:p>
    <w:p w:rsidR="005520E3" w:rsidRPr="00492AFA" w:rsidRDefault="005520E3" w:rsidP="005520E3">
      <w:pPr>
        <w:numPr>
          <w:ilvl w:val="0"/>
          <w:numId w:val="17"/>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стремиться к реализации своего интеллектуального потенциала.</w:t>
      </w: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b/>
          <w:bCs/>
          <w:color w:val="000000"/>
          <w:sz w:val="24"/>
          <w:szCs w:val="24"/>
          <w:lang w:eastAsia="ru-RU"/>
        </w:rPr>
        <w:t>Критерии и показатели эффективности</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Комфортная обстановка общения и творчества, развитие творческих способностей старшеклассника;</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активное участие в школьной жизни, каждого члена детского объединения, улучшение показателей участия в конкурсных мероприятиях (наблюдение, беседа, анализ);</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повышение качества проводимых мероприятий (опросы, наблюдения, анализ);</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стремление к творчеству, увеличение числа инициатив, проявляемых, как членами детского объединения, так и членами других объединений и школьного самоуправления;</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повышение общей культуры ребенка (наблюдение, беседы с классными руководителями, родителями, учителями, анализ);</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proofErr w:type="spellStart"/>
      <w:r w:rsidRPr="00492AFA">
        <w:rPr>
          <w:rFonts w:ascii="Times New Roman" w:eastAsia="Times New Roman" w:hAnsi="Times New Roman" w:cs="Times New Roman"/>
          <w:color w:val="000000"/>
          <w:sz w:val="24"/>
          <w:szCs w:val="24"/>
          <w:lang w:eastAsia="ru-RU"/>
        </w:rPr>
        <w:t>сформированность</w:t>
      </w:r>
      <w:proofErr w:type="spellEnd"/>
      <w:r w:rsidRPr="00492AFA">
        <w:rPr>
          <w:rFonts w:ascii="Times New Roman" w:eastAsia="Times New Roman" w:hAnsi="Times New Roman" w:cs="Times New Roman"/>
          <w:color w:val="000000"/>
          <w:sz w:val="24"/>
          <w:szCs w:val="24"/>
          <w:lang w:eastAsia="ru-RU"/>
        </w:rPr>
        <w:t xml:space="preserve"> мотивационно-</w:t>
      </w:r>
      <w:proofErr w:type="spellStart"/>
      <w:r w:rsidRPr="00492AFA">
        <w:rPr>
          <w:rFonts w:ascii="Times New Roman" w:eastAsia="Times New Roman" w:hAnsi="Times New Roman" w:cs="Times New Roman"/>
          <w:color w:val="000000"/>
          <w:sz w:val="24"/>
          <w:szCs w:val="24"/>
          <w:lang w:eastAsia="ru-RU"/>
        </w:rPr>
        <w:t>потребностной</w:t>
      </w:r>
      <w:proofErr w:type="spellEnd"/>
      <w:r w:rsidRPr="00492AFA">
        <w:rPr>
          <w:rFonts w:ascii="Times New Roman" w:eastAsia="Times New Roman" w:hAnsi="Times New Roman" w:cs="Times New Roman"/>
          <w:color w:val="000000"/>
          <w:sz w:val="24"/>
          <w:szCs w:val="24"/>
          <w:lang w:eastAsia="ru-RU"/>
        </w:rPr>
        <w:t xml:space="preserve"> сферы личности, его положительного социального опыта и успехи в освоении социальных ролей (наблюдения за поведенческими навыками, отслеживание дальнейшей судьбы выпускников, беседы с родителями, учителями, опросы и философские беседы об отношении к общечеловеческим ценностям и т.д.);</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Наличие разработанных новых программ активного социально-психологического обучения;</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наличие в арсенале детского общественного объединения «Пионеры Башкортостана» новых эффективных и активных форм работы с детьми, новых более эффективных форм культурно-досуговой деятельности;</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наполнение активно-</w:t>
      </w:r>
      <w:proofErr w:type="spellStart"/>
      <w:r w:rsidRPr="00492AFA">
        <w:rPr>
          <w:rFonts w:ascii="Times New Roman" w:eastAsia="Times New Roman" w:hAnsi="Times New Roman" w:cs="Times New Roman"/>
          <w:color w:val="000000"/>
          <w:sz w:val="24"/>
          <w:szCs w:val="24"/>
          <w:lang w:eastAsia="ru-RU"/>
        </w:rPr>
        <w:t>деятельностным</w:t>
      </w:r>
      <w:proofErr w:type="spellEnd"/>
      <w:r w:rsidRPr="00492AFA">
        <w:rPr>
          <w:rFonts w:ascii="Times New Roman" w:eastAsia="Times New Roman" w:hAnsi="Times New Roman" w:cs="Times New Roman"/>
          <w:color w:val="000000"/>
          <w:sz w:val="24"/>
          <w:szCs w:val="24"/>
          <w:lang w:eastAsia="ru-RU"/>
        </w:rPr>
        <w:t xml:space="preserve"> содержанием свободного времени члена детского общественного объединения, обобщение и распространение опыта работы по организации их разумного досуга;</w:t>
      </w:r>
    </w:p>
    <w:p w:rsidR="005520E3" w:rsidRPr="00492AFA" w:rsidRDefault="005520E3" w:rsidP="005520E3">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sidRPr="00492AFA">
        <w:rPr>
          <w:rFonts w:ascii="Times New Roman" w:eastAsia="Times New Roman" w:hAnsi="Times New Roman" w:cs="Times New Roman"/>
          <w:color w:val="000000"/>
          <w:sz w:val="24"/>
          <w:szCs w:val="24"/>
          <w:lang w:eastAsia="ru-RU"/>
        </w:rPr>
        <w:t>снижение уровня тревожности личности (опросы, наблюдения, беседы с родителями, анализ поведения и состояния ребенка при помощи психолога).</w:t>
      </w:r>
    </w:p>
    <w:p w:rsidR="005520E3" w:rsidRPr="00492AFA" w:rsidRDefault="005520E3" w:rsidP="005520E3">
      <w:pPr>
        <w:shd w:val="clear" w:color="auto" w:fill="FFFFFF"/>
        <w:spacing w:after="0" w:line="240" w:lineRule="auto"/>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520E3" w:rsidRPr="00492AFA" w:rsidRDefault="005520E3" w:rsidP="005520E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lastRenderedPageBreak/>
        <w:t>Планы работы детского объединения «</w:t>
      </w:r>
      <w:r w:rsidR="00CF666D">
        <w:rPr>
          <w:rFonts w:ascii="OpenSans" w:eastAsia="Times New Roman" w:hAnsi="OpenSans" w:cs="Times New Roman"/>
          <w:b/>
          <w:bCs/>
          <w:color w:val="000000"/>
          <w:sz w:val="21"/>
          <w:szCs w:val="21"/>
          <w:lang w:eastAsia="ru-RU"/>
        </w:rPr>
        <w:t>Карусель</w:t>
      </w:r>
      <w:r w:rsidRPr="005520E3">
        <w:rPr>
          <w:rFonts w:ascii="OpenSans" w:eastAsia="Times New Roman" w:hAnsi="OpenSans" w:cs="Times New Roman"/>
          <w:b/>
          <w:bCs/>
          <w:color w:val="000000"/>
          <w:sz w:val="21"/>
          <w:szCs w:val="21"/>
          <w:lang w:eastAsia="ru-RU"/>
        </w:rPr>
        <w:t>»</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по направлениям:</w:t>
      </w:r>
    </w:p>
    <w:p w:rsidR="005520E3" w:rsidRPr="005520E3" w:rsidRDefault="005520E3" w:rsidP="005520E3">
      <w:pPr>
        <w:shd w:val="clear" w:color="auto" w:fill="FFFFFF"/>
        <w:spacing w:after="0" w:line="240" w:lineRule="auto"/>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w:t>
      </w:r>
      <w:r w:rsidR="00CF666D">
        <w:rPr>
          <w:rFonts w:ascii="OpenSans" w:eastAsia="Times New Roman" w:hAnsi="OpenSans" w:cs="Times New Roman"/>
          <w:b/>
          <w:bCs/>
          <w:color w:val="000000"/>
          <w:sz w:val="21"/>
          <w:szCs w:val="21"/>
          <w:lang w:eastAsia="ru-RU"/>
        </w:rPr>
        <w:t>Волонтеры</w:t>
      </w:r>
      <w:r w:rsidRPr="005520E3">
        <w:rPr>
          <w:rFonts w:ascii="OpenSans" w:eastAsia="Times New Roman" w:hAnsi="OpenSans" w:cs="Times New Roman"/>
          <w:b/>
          <w:bCs/>
          <w:color w:val="000000"/>
          <w:sz w:val="21"/>
          <w:szCs w:val="21"/>
          <w:lang w:eastAsia="ru-RU"/>
        </w:rPr>
        <w:t xml:space="preserve">» </w:t>
      </w:r>
    </w:p>
    <w:tbl>
      <w:tblPr>
        <w:tblW w:w="9750" w:type="dxa"/>
        <w:shd w:val="clear" w:color="auto" w:fill="FFFFFF"/>
        <w:tblCellMar>
          <w:left w:w="0" w:type="dxa"/>
          <w:right w:w="0" w:type="dxa"/>
        </w:tblCellMar>
        <w:tblLook w:val="04A0" w:firstRow="1" w:lastRow="0" w:firstColumn="1" w:lastColumn="0" w:noHBand="0" w:noVBand="1"/>
      </w:tblPr>
      <w:tblGrid>
        <w:gridCol w:w="1245"/>
        <w:gridCol w:w="3128"/>
        <w:gridCol w:w="920"/>
        <w:gridCol w:w="1187"/>
        <w:gridCol w:w="757"/>
        <w:gridCol w:w="252"/>
        <w:gridCol w:w="220"/>
        <w:gridCol w:w="2041"/>
      </w:tblGrid>
      <w:tr w:rsidR="005520E3" w:rsidRPr="005520E3" w:rsidTr="005520E3">
        <w:tc>
          <w:tcPr>
            <w:tcW w:w="5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 </w:t>
            </w:r>
            <w:r w:rsidRPr="005520E3">
              <w:rPr>
                <w:rFonts w:ascii="OpenSans" w:eastAsia="Times New Roman" w:hAnsi="OpenSans" w:cs="Times New Roman"/>
                <w:b/>
                <w:bCs/>
                <w:color w:val="000000"/>
                <w:sz w:val="21"/>
                <w:szCs w:val="21"/>
                <w:lang w:eastAsia="ru-RU"/>
              </w:rPr>
              <w:t>занятия</w:t>
            </w:r>
          </w:p>
        </w:tc>
        <w:tc>
          <w:tcPr>
            <w:tcW w:w="44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205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Количество часов</w:t>
            </w:r>
          </w:p>
        </w:tc>
        <w:tc>
          <w:tcPr>
            <w:tcW w:w="175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Форма аттестации/контроля</w:t>
            </w:r>
          </w:p>
        </w:tc>
      </w:tr>
      <w:tr w:rsidR="005520E3" w:rsidRPr="005520E3" w:rsidTr="005520E3">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Теория</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Практика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Всего</w:t>
            </w:r>
          </w:p>
        </w:tc>
        <w:tc>
          <w:tcPr>
            <w:tcW w:w="0" w:type="auto"/>
            <w:shd w:val="clear" w:color="auto" w:fill="FFFFFF"/>
            <w:vAlign w:val="center"/>
            <w:hideMark/>
          </w:tcPr>
          <w:p w:rsidR="005520E3" w:rsidRPr="005520E3" w:rsidRDefault="005520E3" w:rsidP="005520E3">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Психологические особенности младшего школьного возраста, Психологические особенности среднего школьного возраста, Психологические особенности старшего школьного возраста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7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Лекция</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Технология управления детским коллективом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Тренинги коммуникативной компетенции</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proofErr w:type="spellStart"/>
            <w:r w:rsidRPr="005520E3">
              <w:rPr>
                <w:rFonts w:ascii="OpenSans" w:eastAsia="Times New Roman" w:hAnsi="OpenSans" w:cs="Times New Roman"/>
                <w:color w:val="000000"/>
                <w:sz w:val="21"/>
                <w:szCs w:val="21"/>
                <w:lang w:eastAsia="ru-RU"/>
              </w:rPr>
              <w:t>Игротехника</w:t>
            </w:r>
            <w:proofErr w:type="spellEnd"/>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Разучивание игр разного вида</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Технология подготовки и проведения игровой программы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Работа по инициативным группам</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Деятельность вожатого</w:t>
            </w:r>
          </w:p>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Должностные обязанности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7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Лекция</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Вожатский саквояж</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Копилка творческих дел</w:t>
            </w:r>
          </w:p>
        </w:tc>
      </w:tr>
      <w:tr w:rsidR="005520E3" w:rsidRPr="005520E3" w:rsidTr="005520E3">
        <w:tc>
          <w:tcPr>
            <w:tcW w:w="682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Итого</w:t>
            </w:r>
          </w:p>
        </w:tc>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10</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bl>
    <w:p w:rsidR="005520E3" w:rsidRPr="005520E3" w:rsidRDefault="005520E3" w:rsidP="005520E3">
      <w:pPr>
        <w:shd w:val="clear" w:color="auto" w:fill="FFFFFF"/>
        <w:spacing w:after="0" w:line="240" w:lineRule="auto"/>
        <w:rPr>
          <w:rFonts w:ascii="OpenSans" w:eastAsia="Times New Roman" w:hAnsi="OpenSans" w:cs="Times New Roman"/>
          <w:color w:val="000000"/>
          <w:sz w:val="21"/>
          <w:szCs w:val="21"/>
          <w:lang w:eastAsia="ru-RU"/>
        </w:rPr>
      </w:pPr>
    </w:p>
    <w:p w:rsidR="005520E3" w:rsidRPr="005520E3" w:rsidRDefault="00CF666D" w:rsidP="005520E3">
      <w:pPr>
        <w:shd w:val="clear" w:color="auto" w:fill="FFFFFF"/>
        <w:spacing w:after="0" w:line="240" w:lineRule="auto"/>
        <w:jc w:val="center"/>
        <w:rPr>
          <w:rFonts w:ascii="OpenSans" w:eastAsia="Times New Roman" w:hAnsi="OpenSans" w:cs="Times New Roman"/>
          <w:color w:val="000000"/>
          <w:sz w:val="21"/>
          <w:szCs w:val="21"/>
          <w:lang w:eastAsia="ru-RU"/>
        </w:rPr>
      </w:pPr>
      <w:r>
        <w:rPr>
          <w:rFonts w:ascii="OpenSans" w:eastAsia="Times New Roman" w:hAnsi="OpenSans" w:cs="Times New Roman"/>
          <w:b/>
          <w:bCs/>
          <w:color w:val="000000"/>
          <w:sz w:val="21"/>
          <w:szCs w:val="21"/>
          <w:lang w:eastAsia="ru-RU"/>
        </w:rPr>
        <w:t>Креативный клуб</w:t>
      </w:r>
      <w:r w:rsidR="005520E3" w:rsidRPr="005520E3">
        <w:rPr>
          <w:rFonts w:ascii="OpenSans" w:eastAsia="Times New Roman" w:hAnsi="OpenSans" w:cs="Times New Roman"/>
          <w:b/>
          <w:bCs/>
          <w:color w:val="000000"/>
          <w:sz w:val="21"/>
          <w:szCs w:val="21"/>
          <w:lang w:eastAsia="ru-RU"/>
        </w:rPr>
        <w:t>:</w:t>
      </w:r>
    </w:p>
    <w:tbl>
      <w:tblPr>
        <w:tblW w:w="9750" w:type="dxa"/>
        <w:shd w:val="clear" w:color="auto" w:fill="FFFFFF"/>
        <w:tblCellMar>
          <w:left w:w="0" w:type="dxa"/>
          <w:right w:w="0" w:type="dxa"/>
        </w:tblCellMar>
        <w:tblLook w:val="04A0" w:firstRow="1" w:lastRow="0" w:firstColumn="1" w:lastColumn="0" w:noHBand="0" w:noVBand="1"/>
      </w:tblPr>
      <w:tblGrid>
        <w:gridCol w:w="1245"/>
        <w:gridCol w:w="2847"/>
        <w:gridCol w:w="920"/>
        <w:gridCol w:w="1187"/>
        <w:gridCol w:w="757"/>
        <w:gridCol w:w="533"/>
        <w:gridCol w:w="2261"/>
      </w:tblGrid>
      <w:tr w:rsidR="005520E3" w:rsidRPr="005520E3" w:rsidTr="005520E3">
        <w:tc>
          <w:tcPr>
            <w:tcW w:w="5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 </w:t>
            </w:r>
            <w:r w:rsidRPr="005520E3">
              <w:rPr>
                <w:rFonts w:ascii="OpenSans" w:eastAsia="Times New Roman" w:hAnsi="OpenSans" w:cs="Times New Roman"/>
                <w:b/>
                <w:bCs/>
                <w:color w:val="000000"/>
                <w:sz w:val="21"/>
                <w:szCs w:val="21"/>
                <w:lang w:eastAsia="ru-RU"/>
              </w:rPr>
              <w:t>занятия</w:t>
            </w:r>
          </w:p>
        </w:tc>
        <w:tc>
          <w:tcPr>
            <w:tcW w:w="44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Название раздела, темы</w:t>
            </w:r>
          </w:p>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205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Количество часов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Форма аттестации/контроля</w:t>
            </w:r>
          </w:p>
        </w:tc>
      </w:tr>
      <w:tr w:rsidR="005520E3" w:rsidRPr="005520E3" w:rsidTr="005520E3">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Теория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Практика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Всего</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Основные формы досуговой деятельности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Лекция</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Коллективная творческая деятельность в основе подготовки досуговых мероприятий</w:t>
            </w:r>
          </w:p>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Проведение акций, викторин, анкет</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Совместная деятельность советов Плановая защита проектов</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Работа над сценарием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Мастер-класс</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4.</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Актерское мастерство: воображение, внимание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Тренинг, Работа в группах</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Сценическое движение, Сценическая речь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Тренинг</w:t>
            </w:r>
          </w:p>
        </w:tc>
      </w:tr>
      <w:tr w:rsidR="005520E3" w:rsidRPr="005520E3" w:rsidTr="005520E3">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lastRenderedPageBreak/>
              <w:t>6.</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Мастерство ведущего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Тренинг</w:t>
            </w:r>
          </w:p>
        </w:tc>
      </w:tr>
      <w:tr w:rsidR="005520E3" w:rsidRPr="005520E3" w:rsidTr="005520E3">
        <w:tc>
          <w:tcPr>
            <w:tcW w:w="66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Итого</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10</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bl>
    <w:p w:rsidR="005520E3" w:rsidRPr="005520E3" w:rsidRDefault="005520E3" w:rsidP="005520E3">
      <w:pPr>
        <w:shd w:val="clear" w:color="auto" w:fill="FFFFFF"/>
        <w:spacing w:after="0" w:line="240" w:lineRule="auto"/>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 xml:space="preserve">План направления «Школа </w:t>
      </w:r>
      <w:r w:rsidR="006256DE">
        <w:rPr>
          <w:rFonts w:ascii="OpenSans" w:eastAsia="Times New Roman" w:hAnsi="OpenSans" w:cs="Times New Roman"/>
          <w:b/>
          <w:bCs/>
          <w:color w:val="000000"/>
          <w:sz w:val="21"/>
          <w:szCs w:val="21"/>
          <w:lang w:eastAsia="ru-RU"/>
        </w:rPr>
        <w:t>актива</w:t>
      </w:r>
      <w:r w:rsidRPr="005520E3">
        <w:rPr>
          <w:rFonts w:ascii="OpenSans" w:eastAsia="Times New Roman" w:hAnsi="OpenSans" w:cs="Times New Roman"/>
          <w:b/>
          <w:bCs/>
          <w:color w:val="000000"/>
          <w:sz w:val="21"/>
          <w:szCs w:val="21"/>
          <w:lang w:eastAsia="ru-RU"/>
        </w:rPr>
        <w:t xml:space="preserve">» </w:t>
      </w:r>
    </w:p>
    <w:tbl>
      <w:tblPr>
        <w:tblW w:w="9780" w:type="dxa"/>
        <w:shd w:val="clear" w:color="auto" w:fill="FFFFFF"/>
        <w:tblCellMar>
          <w:left w:w="0" w:type="dxa"/>
          <w:right w:w="0" w:type="dxa"/>
        </w:tblCellMar>
        <w:tblLook w:val="04A0" w:firstRow="1" w:lastRow="0" w:firstColumn="1" w:lastColumn="0" w:noHBand="0" w:noVBand="1"/>
      </w:tblPr>
      <w:tblGrid>
        <w:gridCol w:w="440"/>
        <w:gridCol w:w="3906"/>
        <w:gridCol w:w="920"/>
        <w:gridCol w:w="1187"/>
        <w:gridCol w:w="757"/>
        <w:gridCol w:w="309"/>
        <w:gridCol w:w="212"/>
        <w:gridCol w:w="2049"/>
      </w:tblGrid>
      <w:tr w:rsidR="005520E3" w:rsidRPr="005520E3" w:rsidTr="005520E3">
        <w:tc>
          <w:tcPr>
            <w:tcW w:w="43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w:t>
            </w:r>
          </w:p>
        </w:tc>
        <w:tc>
          <w:tcPr>
            <w:tcW w:w="46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Теоретические занятия</w:t>
            </w:r>
          </w:p>
        </w:tc>
        <w:tc>
          <w:tcPr>
            <w:tcW w:w="196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Количество часов</w:t>
            </w:r>
          </w:p>
        </w:tc>
        <w:tc>
          <w:tcPr>
            <w:tcW w:w="184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Форма организации аттестации/контроля</w:t>
            </w:r>
          </w:p>
        </w:tc>
      </w:tr>
      <w:tr w:rsidR="005520E3" w:rsidRPr="005520E3" w:rsidTr="005520E3">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Теория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Практика</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Всего</w:t>
            </w:r>
          </w:p>
        </w:tc>
        <w:tc>
          <w:tcPr>
            <w:tcW w:w="0" w:type="auto"/>
            <w:shd w:val="clear" w:color="auto" w:fill="FFFFFF"/>
            <w:vAlign w:val="center"/>
            <w:hideMark/>
          </w:tcPr>
          <w:p w:rsidR="005520E3" w:rsidRPr="005520E3" w:rsidRDefault="005520E3" w:rsidP="005520E3">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Что такое староста? Кто такой лидер? Как стать успешным лидером?</w:t>
            </w:r>
          </w:p>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Беседа</w:t>
            </w:r>
          </w:p>
        </w:tc>
      </w:tr>
      <w:tr w:rsidR="005520E3" w:rsidRPr="005520E3" w:rsidTr="005520E3">
        <w:trPr>
          <w:trHeight w:val="630"/>
        </w:trPr>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proofErr w:type="spellStart"/>
            <w:r w:rsidRPr="005520E3">
              <w:rPr>
                <w:rFonts w:ascii="OpenSans" w:eastAsia="Times New Roman" w:hAnsi="OpenSans" w:cs="Times New Roman"/>
                <w:color w:val="000000"/>
                <w:sz w:val="21"/>
                <w:szCs w:val="21"/>
                <w:lang w:eastAsia="ru-RU"/>
              </w:rPr>
              <w:t>Командообразование</w:t>
            </w:r>
            <w:proofErr w:type="spellEnd"/>
            <w:r w:rsidRPr="005520E3">
              <w:rPr>
                <w:rFonts w:ascii="OpenSans" w:eastAsia="Times New Roman" w:hAnsi="OpenSans" w:cs="Times New Roman"/>
                <w:color w:val="000000"/>
                <w:sz w:val="21"/>
                <w:szCs w:val="21"/>
                <w:lang w:eastAsia="ru-RU"/>
              </w:rPr>
              <w:t>. Как сплотить команду? Целеполагание.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Веревочный курс</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Ораторское мастерство. Как повести за собой людей? </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Конкурс «Я – Александр Македонский»</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Проектирование.</w:t>
            </w:r>
          </w:p>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Действующая модель проектирования 1/5. </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Беседа</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Проектирование. Руководитель проекта: задачи, функции, качества. </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Тренинг</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Проектирование. Проектировщик: задачи, функции, качества. </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Игра «Создай мечту»</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Проектирование. Кадровик: задачи, функции, качества.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Деловая игра «Команда мечты»</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 xml:space="preserve">Проектирование. </w:t>
            </w:r>
            <w:proofErr w:type="spellStart"/>
            <w:r w:rsidRPr="005520E3">
              <w:rPr>
                <w:rFonts w:ascii="OpenSans" w:eastAsia="Times New Roman" w:hAnsi="OpenSans" w:cs="Times New Roman"/>
                <w:color w:val="000000"/>
                <w:sz w:val="21"/>
                <w:szCs w:val="21"/>
                <w:lang w:eastAsia="ru-RU"/>
              </w:rPr>
              <w:t>Ресурсник</w:t>
            </w:r>
            <w:proofErr w:type="spellEnd"/>
            <w:r w:rsidRPr="005520E3">
              <w:rPr>
                <w:rFonts w:ascii="OpenSans" w:eastAsia="Times New Roman" w:hAnsi="OpenSans" w:cs="Times New Roman"/>
                <w:color w:val="000000"/>
                <w:sz w:val="21"/>
                <w:szCs w:val="21"/>
                <w:lang w:eastAsia="ru-RU"/>
              </w:rPr>
              <w:t xml:space="preserve"> : задачи, функции, качества.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Тренинг «Создать смету проекта»</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 xml:space="preserve">Проектирование. </w:t>
            </w:r>
            <w:proofErr w:type="spellStart"/>
            <w:r w:rsidRPr="005520E3">
              <w:rPr>
                <w:rFonts w:ascii="OpenSans" w:eastAsia="Times New Roman" w:hAnsi="OpenSans" w:cs="Times New Roman"/>
                <w:color w:val="000000"/>
                <w:sz w:val="21"/>
                <w:szCs w:val="21"/>
                <w:lang w:eastAsia="ru-RU"/>
              </w:rPr>
              <w:t>Информационник</w:t>
            </w:r>
            <w:proofErr w:type="spellEnd"/>
            <w:r w:rsidRPr="005520E3">
              <w:rPr>
                <w:rFonts w:ascii="OpenSans" w:eastAsia="Times New Roman" w:hAnsi="OpenSans" w:cs="Times New Roman"/>
                <w:color w:val="000000"/>
                <w:sz w:val="21"/>
                <w:szCs w:val="21"/>
                <w:lang w:eastAsia="ru-RU"/>
              </w:rPr>
              <w:t>: задачи, функции, качества.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Тренинг «Создание информационной базы мероприятия»</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 xml:space="preserve">Проектирование. </w:t>
            </w:r>
            <w:proofErr w:type="spellStart"/>
            <w:r w:rsidRPr="005520E3">
              <w:rPr>
                <w:rFonts w:ascii="OpenSans" w:eastAsia="Times New Roman" w:hAnsi="OpenSans" w:cs="Times New Roman"/>
                <w:color w:val="000000"/>
                <w:sz w:val="21"/>
                <w:szCs w:val="21"/>
                <w:lang w:eastAsia="ru-RU"/>
              </w:rPr>
              <w:t>Фандрайзер</w:t>
            </w:r>
            <w:proofErr w:type="spellEnd"/>
            <w:r w:rsidRPr="005520E3">
              <w:rPr>
                <w:rFonts w:ascii="OpenSans" w:eastAsia="Times New Roman" w:hAnsi="OpenSans" w:cs="Times New Roman"/>
                <w:color w:val="000000"/>
                <w:sz w:val="21"/>
                <w:szCs w:val="21"/>
                <w:lang w:eastAsia="ru-RU"/>
              </w:rPr>
              <w:t>: задачи, функции, качества.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Деловая игра</w:t>
            </w:r>
          </w:p>
        </w:tc>
      </w:tr>
      <w:tr w:rsidR="005520E3" w:rsidRPr="005520E3" w:rsidTr="005520E3">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Подготовка и реализация личного проекта.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84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КТД</w:t>
            </w:r>
          </w:p>
        </w:tc>
      </w:tr>
      <w:tr w:rsidR="005520E3" w:rsidRPr="005520E3" w:rsidTr="005520E3">
        <w:tc>
          <w:tcPr>
            <w:tcW w:w="672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Итого</w:t>
            </w:r>
          </w:p>
        </w:tc>
        <w:tc>
          <w:tcPr>
            <w:tcW w:w="5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18</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bl>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CF666D" w:rsidP="005520E3">
      <w:pPr>
        <w:shd w:val="clear" w:color="auto" w:fill="FFFFFF"/>
        <w:spacing w:after="0" w:line="240" w:lineRule="auto"/>
        <w:jc w:val="center"/>
        <w:rPr>
          <w:rFonts w:ascii="OpenSans" w:eastAsia="Times New Roman" w:hAnsi="OpenSans" w:cs="Times New Roman"/>
          <w:color w:val="000000"/>
          <w:sz w:val="21"/>
          <w:szCs w:val="21"/>
          <w:lang w:eastAsia="ru-RU"/>
        </w:rPr>
      </w:pPr>
      <w:proofErr w:type="spellStart"/>
      <w:r>
        <w:rPr>
          <w:rFonts w:ascii="OpenSans" w:eastAsia="Times New Roman" w:hAnsi="OpenSans" w:cs="Times New Roman"/>
          <w:b/>
          <w:bCs/>
          <w:color w:val="000000"/>
          <w:sz w:val="21"/>
          <w:szCs w:val="21"/>
          <w:lang w:eastAsia="ru-RU"/>
        </w:rPr>
        <w:t>Медиаклуб</w:t>
      </w:r>
      <w:proofErr w:type="spellEnd"/>
    </w:p>
    <w:tbl>
      <w:tblPr>
        <w:tblW w:w="9495" w:type="dxa"/>
        <w:shd w:val="clear" w:color="auto" w:fill="FFFFFF"/>
        <w:tblCellMar>
          <w:left w:w="0" w:type="dxa"/>
          <w:right w:w="0" w:type="dxa"/>
        </w:tblCellMar>
        <w:tblLook w:val="04A0" w:firstRow="1" w:lastRow="0" w:firstColumn="1" w:lastColumn="0" w:noHBand="0" w:noVBand="1"/>
      </w:tblPr>
      <w:tblGrid>
        <w:gridCol w:w="640"/>
        <w:gridCol w:w="3538"/>
        <w:gridCol w:w="946"/>
        <w:gridCol w:w="1207"/>
        <w:gridCol w:w="770"/>
        <w:gridCol w:w="610"/>
        <w:gridCol w:w="1784"/>
      </w:tblGrid>
      <w:tr w:rsidR="005520E3" w:rsidRPr="005520E3" w:rsidTr="005520E3">
        <w:tc>
          <w:tcPr>
            <w:tcW w:w="6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w:t>
            </w:r>
          </w:p>
        </w:tc>
        <w:tc>
          <w:tcPr>
            <w:tcW w:w="34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Название раздела, темы</w:t>
            </w:r>
          </w:p>
        </w:tc>
        <w:tc>
          <w:tcPr>
            <w:tcW w:w="276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Количество часов</w:t>
            </w:r>
          </w:p>
        </w:tc>
        <w:tc>
          <w:tcPr>
            <w:tcW w:w="17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Форма организации контроля</w:t>
            </w:r>
          </w:p>
        </w:tc>
      </w:tr>
      <w:tr w:rsidR="005520E3" w:rsidRPr="005520E3" w:rsidTr="005520E3">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Теория</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Практика</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Всего</w:t>
            </w:r>
          </w:p>
        </w:tc>
        <w:tc>
          <w:tcPr>
            <w:tcW w:w="0" w:type="auto"/>
            <w:shd w:val="clear" w:color="auto" w:fill="FFFFFF"/>
            <w:vAlign w:val="center"/>
            <w:hideMark/>
          </w:tcPr>
          <w:p w:rsidR="005520E3" w:rsidRPr="005520E3" w:rsidRDefault="005520E3" w:rsidP="005520E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r w:rsidR="005520E3" w:rsidRPr="005520E3" w:rsidTr="005520E3">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Что такое кино? С чего начинался кинематограф</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Диспут</w:t>
            </w:r>
          </w:p>
        </w:tc>
      </w:tr>
      <w:tr w:rsidR="005520E3" w:rsidRPr="005520E3" w:rsidTr="005520E3">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lastRenderedPageBreak/>
              <w:t>2</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Как развивалась графика в кинематографе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Диспут</w:t>
            </w:r>
          </w:p>
        </w:tc>
      </w:tr>
      <w:tr w:rsidR="005520E3" w:rsidRPr="005520E3" w:rsidTr="005520E3">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3</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3D-фильмы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Диспут</w:t>
            </w:r>
          </w:p>
        </w:tc>
      </w:tr>
      <w:tr w:rsidR="005520E3" w:rsidRPr="005520E3" w:rsidTr="005520E3">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4</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Создаем свой фильм</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Игра</w:t>
            </w:r>
          </w:p>
        </w:tc>
      </w:tr>
      <w:tr w:rsidR="005520E3" w:rsidRPr="005520E3" w:rsidTr="005520E3">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5</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Презентация авторских фильмов</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1</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2</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Презентация авторских проект и их защита</w:t>
            </w:r>
          </w:p>
        </w:tc>
      </w:tr>
      <w:tr w:rsidR="005520E3" w:rsidRPr="005520E3" w:rsidTr="005520E3">
        <w:tc>
          <w:tcPr>
            <w:tcW w:w="64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Итого</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b/>
                <w:bCs/>
                <w:i/>
                <w:iCs/>
                <w:color w:val="000000"/>
                <w:sz w:val="21"/>
                <w:szCs w:val="21"/>
                <w:lang w:eastAsia="ru-RU"/>
              </w:rPr>
              <w:t>8</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520E3" w:rsidRPr="005520E3" w:rsidRDefault="005520E3" w:rsidP="005520E3">
            <w:pPr>
              <w:spacing w:after="0" w:line="240" w:lineRule="auto"/>
              <w:rPr>
                <w:rFonts w:ascii="OpenSans" w:eastAsia="Times New Roman" w:hAnsi="OpenSans" w:cs="Times New Roman"/>
                <w:color w:val="000000"/>
                <w:sz w:val="21"/>
                <w:szCs w:val="21"/>
                <w:lang w:eastAsia="ru-RU"/>
              </w:rPr>
            </w:pPr>
          </w:p>
        </w:tc>
      </w:tr>
    </w:tbl>
    <w:p w:rsidR="005520E3" w:rsidRPr="005520E3" w:rsidRDefault="005520E3" w:rsidP="00CF666D">
      <w:pPr>
        <w:shd w:val="clear" w:color="auto" w:fill="FFFFFF"/>
        <w:spacing w:after="0" w:line="240" w:lineRule="auto"/>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Формы реализации</w:t>
      </w:r>
    </w:p>
    <w:p w:rsidR="005520E3" w:rsidRPr="005520E3" w:rsidRDefault="005520E3" w:rsidP="005520E3">
      <w:pPr>
        <w:shd w:val="clear" w:color="auto" w:fill="FFFFFF"/>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Реализация программы проводится во внеурочной форме. На занятиях предусматриваются следующие формы организации деятельности: </w:t>
      </w:r>
      <w:r w:rsidRPr="005520E3">
        <w:rPr>
          <w:rFonts w:ascii="OpenSans" w:eastAsia="Times New Roman" w:hAnsi="OpenSans" w:cs="Times New Roman"/>
          <w:b/>
          <w:bCs/>
          <w:i/>
          <w:iCs/>
          <w:color w:val="000000"/>
          <w:sz w:val="21"/>
          <w:szCs w:val="21"/>
          <w:lang w:eastAsia="ru-RU"/>
        </w:rPr>
        <w:t>индивидуальная, фронтальная, проектная, коллективная.</w:t>
      </w:r>
    </w:p>
    <w:p w:rsidR="005520E3" w:rsidRPr="005520E3" w:rsidRDefault="005520E3" w:rsidP="005520E3">
      <w:pPr>
        <w:shd w:val="clear" w:color="auto" w:fill="FFFFFF"/>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Содержательными формами проведения занятий могут быть: практическое занятие, беседа, участие в мероприятиях, акция и прочим видам коллективно-творческой деятельности.</w:t>
      </w:r>
    </w:p>
    <w:p w:rsidR="005520E3" w:rsidRPr="005520E3" w:rsidRDefault="005520E3" w:rsidP="005520E3">
      <w:pPr>
        <w:shd w:val="clear" w:color="auto" w:fill="FFFFFF"/>
        <w:spacing w:after="30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Задания направлены на освоение теоретической базы планов работ в объединениях, а также их практической реализации.</w:t>
      </w: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r w:rsidRPr="005520E3">
        <w:rPr>
          <w:rFonts w:ascii="OpenSans" w:eastAsia="Times New Roman" w:hAnsi="OpenSans" w:cs="Times New Roman"/>
          <w:b/>
          <w:bCs/>
          <w:color w:val="000000"/>
          <w:sz w:val="21"/>
          <w:szCs w:val="21"/>
          <w:lang w:eastAsia="ru-RU"/>
        </w:rPr>
        <w:t>Методы обучения</w:t>
      </w:r>
    </w:p>
    <w:p w:rsidR="005520E3" w:rsidRPr="005520E3" w:rsidRDefault="005520E3" w:rsidP="00CF666D">
      <w:pPr>
        <w:shd w:val="clear" w:color="auto" w:fill="FFFFFF"/>
        <w:spacing w:after="0" w:line="240" w:lineRule="auto"/>
        <w:rPr>
          <w:rFonts w:ascii="OpenSans" w:eastAsia="Times New Roman" w:hAnsi="OpenSans" w:cs="Times New Roman"/>
          <w:color w:val="000000"/>
          <w:sz w:val="21"/>
          <w:szCs w:val="21"/>
          <w:lang w:eastAsia="ru-RU"/>
        </w:rPr>
      </w:pPr>
      <w:r w:rsidRPr="005520E3">
        <w:rPr>
          <w:rFonts w:ascii="OpenSans" w:eastAsia="Times New Roman" w:hAnsi="OpenSans" w:cs="Times New Roman"/>
          <w:color w:val="000000"/>
          <w:sz w:val="21"/>
          <w:szCs w:val="21"/>
          <w:lang w:eastAsia="ru-RU"/>
        </w:rPr>
        <w:t xml:space="preserve">Для достижения поставленной цели и решения задач программы используются современные методы обучения и образовательные технологии </w:t>
      </w:r>
      <w:proofErr w:type="spellStart"/>
      <w:r w:rsidRPr="005520E3">
        <w:rPr>
          <w:rFonts w:ascii="OpenSans" w:eastAsia="Times New Roman" w:hAnsi="OpenSans" w:cs="Times New Roman"/>
          <w:color w:val="000000"/>
          <w:sz w:val="21"/>
          <w:szCs w:val="21"/>
          <w:lang w:eastAsia="ru-RU"/>
        </w:rPr>
        <w:t>деятельностного</w:t>
      </w:r>
      <w:proofErr w:type="spellEnd"/>
      <w:r w:rsidRPr="005520E3">
        <w:rPr>
          <w:rFonts w:ascii="OpenSans" w:eastAsia="Times New Roman" w:hAnsi="OpenSans" w:cs="Times New Roman"/>
          <w:color w:val="000000"/>
          <w:sz w:val="21"/>
          <w:szCs w:val="21"/>
          <w:lang w:eastAsia="ru-RU"/>
        </w:rPr>
        <w:t xml:space="preserve"> типа, взаимно дополняющие друг друга. Отбор осуществляется с учетом особенностей содержания программы курсов социально-педагогической направленности. На занятиях используются общепедагогические методы, к которым относятся:</w:t>
      </w:r>
    </w:p>
    <w:p w:rsidR="005520E3" w:rsidRPr="00CF666D" w:rsidRDefault="005520E3" w:rsidP="00CF666D">
      <w:pPr>
        <w:numPr>
          <w:ilvl w:val="0"/>
          <w:numId w:val="19"/>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проблемно-поисковый;</w:t>
      </w:r>
    </w:p>
    <w:p w:rsidR="005520E3" w:rsidRPr="00CF666D" w:rsidRDefault="005520E3" w:rsidP="00CF666D">
      <w:pPr>
        <w:numPr>
          <w:ilvl w:val="0"/>
          <w:numId w:val="19"/>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исследовательский;</w:t>
      </w:r>
    </w:p>
    <w:p w:rsidR="005520E3" w:rsidRPr="00CF666D" w:rsidRDefault="005520E3" w:rsidP="00CF666D">
      <w:pPr>
        <w:numPr>
          <w:ilvl w:val="0"/>
          <w:numId w:val="19"/>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творческий (художественный);</w:t>
      </w:r>
    </w:p>
    <w:p w:rsidR="005520E3" w:rsidRPr="00CF666D" w:rsidRDefault="005520E3" w:rsidP="00CF666D">
      <w:pPr>
        <w:numPr>
          <w:ilvl w:val="0"/>
          <w:numId w:val="19"/>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метод учебного диалога;</w:t>
      </w:r>
    </w:p>
    <w:p w:rsidR="005520E3" w:rsidRPr="00CF666D" w:rsidRDefault="005520E3" w:rsidP="00CF666D">
      <w:pPr>
        <w:numPr>
          <w:ilvl w:val="0"/>
          <w:numId w:val="19"/>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наглядный (иллюстрация, демонстрация, презентация);</w:t>
      </w:r>
    </w:p>
    <w:p w:rsidR="005520E3" w:rsidRPr="00CF666D" w:rsidRDefault="005520E3" w:rsidP="00CF666D">
      <w:pPr>
        <w:numPr>
          <w:ilvl w:val="0"/>
          <w:numId w:val="19"/>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игровой и др.</w:t>
      </w:r>
    </w:p>
    <w:p w:rsidR="005520E3" w:rsidRPr="00CF666D" w:rsidRDefault="005520E3" w:rsidP="00CF666D">
      <w:pPr>
        <w:shd w:val="clear" w:color="auto" w:fill="FFFFFF"/>
        <w:spacing w:after="0" w:line="240" w:lineRule="auto"/>
        <w:rPr>
          <w:rFonts w:ascii="Times New Roman" w:eastAsia="Times New Roman" w:hAnsi="Times New Roman" w:cs="Times New Roman"/>
          <w:color w:val="000000"/>
          <w:lang w:eastAsia="ru-RU"/>
        </w:rPr>
      </w:pPr>
    </w:p>
    <w:p w:rsidR="005520E3" w:rsidRPr="00CF666D" w:rsidRDefault="005520E3" w:rsidP="00CF666D">
      <w:pPr>
        <w:shd w:val="clear" w:color="auto" w:fill="FFFFFF"/>
        <w:spacing w:after="0" w:line="240" w:lineRule="auto"/>
        <w:jc w:val="center"/>
        <w:rPr>
          <w:rFonts w:ascii="Times New Roman" w:eastAsia="Times New Roman" w:hAnsi="Times New Roman" w:cs="Times New Roman"/>
          <w:color w:val="000000"/>
          <w:lang w:eastAsia="ru-RU"/>
        </w:rPr>
      </w:pPr>
      <w:r w:rsidRPr="00CF666D">
        <w:rPr>
          <w:rFonts w:ascii="Times New Roman" w:eastAsia="Times New Roman" w:hAnsi="Times New Roman" w:cs="Times New Roman"/>
          <w:b/>
          <w:bCs/>
          <w:color w:val="000000"/>
          <w:lang w:eastAsia="ru-RU"/>
        </w:rPr>
        <w:t>Формы контроля</w:t>
      </w:r>
    </w:p>
    <w:p w:rsidR="005520E3" w:rsidRPr="00CF666D" w:rsidRDefault="005520E3" w:rsidP="00CF666D">
      <w:pPr>
        <w:numPr>
          <w:ilvl w:val="0"/>
          <w:numId w:val="20"/>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Устный или письменный опрос,</w:t>
      </w:r>
    </w:p>
    <w:p w:rsidR="005520E3" w:rsidRPr="00CF666D" w:rsidRDefault="005520E3" w:rsidP="00CF666D">
      <w:pPr>
        <w:numPr>
          <w:ilvl w:val="0"/>
          <w:numId w:val="20"/>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краткая самостоятельная работа,</w:t>
      </w:r>
    </w:p>
    <w:p w:rsidR="005520E3" w:rsidRPr="00CF666D" w:rsidRDefault="005520E3" w:rsidP="00CF666D">
      <w:pPr>
        <w:numPr>
          <w:ilvl w:val="0"/>
          <w:numId w:val="20"/>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практическая работа,</w:t>
      </w:r>
    </w:p>
    <w:p w:rsidR="005520E3" w:rsidRPr="00CF666D" w:rsidRDefault="005520E3" w:rsidP="00CF666D">
      <w:pPr>
        <w:numPr>
          <w:ilvl w:val="0"/>
          <w:numId w:val="20"/>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тестовые задания.</w:t>
      </w:r>
    </w:p>
    <w:p w:rsidR="005520E3" w:rsidRPr="00CF666D" w:rsidRDefault="005520E3" w:rsidP="00CF666D">
      <w:pPr>
        <w:shd w:val="clear" w:color="auto" w:fill="FFFFFF"/>
        <w:spacing w:after="0" w:line="240" w:lineRule="auto"/>
        <w:jc w:val="center"/>
        <w:rPr>
          <w:rFonts w:ascii="Times New Roman" w:eastAsia="Times New Roman" w:hAnsi="Times New Roman" w:cs="Times New Roman"/>
          <w:color w:val="000000"/>
          <w:sz w:val="24"/>
          <w:lang w:eastAsia="ru-RU"/>
        </w:rPr>
      </w:pPr>
      <w:r w:rsidRPr="00CF666D">
        <w:rPr>
          <w:rFonts w:ascii="Times New Roman" w:eastAsia="Times New Roman" w:hAnsi="Times New Roman" w:cs="Times New Roman"/>
          <w:b/>
          <w:bCs/>
          <w:color w:val="000000"/>
          <w:sz w:val="24"/>
          <w:lang w:eastAsia="ru-RU"/>
        </w:rPr>
        <w:t>Материально-техническое обеспечение</w:t>
      </w:r>
    </w:p>
    <w:p w:rsidR="005520E3" w:rsidRPr="00CF666D" w:rsidRDefault="005520E3" w:rsidP="00CF666D">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Компьютер</w:t>
      </w:r>
    </w:p>
    <w:p w:rsidR="005520E3" w:rsidRPr="00CF666D" w:rsidRDefault="005520E3" w:rsidP="00CF666D">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проектор</w:t>
      </w:r>
    </w:p>
    <w:p w:rsidR="005520E3" w:rsidRPr="00CF666D" w:rsidRDefault="005520E3" w:rsidP="00CF666D">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актовый зал</w:t>
      </w:r>
    </w:p>
    <w:p w:rsidR="005520E3" w:rsidRPr="00CF666D" w:rsidRDefault="005520E3" w:rsidP="00CF666D">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хореографический кабинет</w:t>
      </w:r>
    </w:p>
    <w:p w:rsidR="005520E3" w:rsidRPr="00CF666D" w:rsidRDefault="005520E3" w:rsidP="00CF666D">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кабинет старшей вожатой</w:t>
      </w:r>
    </w:p>
    <w:p w:rsidR="005520E3" w:rsidRPr="00CF666D" w:rsidRDefault="005520E3" w:rsidP="00CF666D">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стенды с информацией об основных ДО</w:t>
      </w:r>
    </w:p>
    <w:p w:rsidR="005520E3" w:rsidRPr="00CF666D" w:rsidRDefault="005520E3" w:rsidP="006D4CB6">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оборудование для проведения мастер-классов колонки</w:t>
      </w:r>
    </w:p>
    <w:p w:rsidR="005520E3" w:rsidRPr="00CF666D" w:rsidRDefault="00CF666D" w:rsidP="00CF666D">
      <w:pPr>
        <w:numPr>
          <w:ilvl w:val="0"/>
          <w:numId w:val="21"/>
        </w:numPr>
        <w:shd w:val="clear" w:color="auto" w:fill="FFFFFF"/>
        <w:spacing w:after="0" w:line="240" w:lineRule="auto"/>
        <w:ind w:left="450"/>
        <w:rPr>
          <w:rFonts w:ascii="Times New Roman" w:eastAsia="Times New Roman" w:hAnsi="Times New Roman" w:cs="Times New Roman"/>
          <w:color w:val="000000"/>
          <w:lang w:eastAsia="ru-RU"/>
        </w:rPr>
      </w:pPr>
      <w:r w:rsidRPr="00CF666D">
        <w:rPr>
          <w:rFonts w:ascii="Times New Roman" w:eastAsia="Times New Roman" w:hAnsi="Times New Roman" w:cs="Times New Roman"/>
          <w:color w:val="000000"/>
          <w:lang w:eastAsia="ru-RU"/>
        </w:rPr>
        <w:t>канцтовары</w:t>
      </w:r>
    </w:p>
    <w:p w:rsidR="005520E3" w:rsidRPr="00CF666D" w:rsidRDefault="005520E3" w:rsidP="005520E3">
      <w:pPr>
        <w:shd w:val="clear" w:color="auto" w:fill="FFFFFF"/>
        <w:spacing w:after="0" w:line="240" w:lineRule="auto"/>
        <w:jc w:val="center"/>
        <w:rPr>
          <w:rFonts w:ascii="OpenSans" w:eastAsia="Times New Roman" w:hAnsi="OpenSans" w:cs="Times New Roman"/>
          <w:color w:val="000000"/>
          <w:sz w:val="23"/>
          <w:szCs w:val="21"/>
          <w:lang w:eastAsia="ru-RU"/>
        </w:rPr>
      </w:pPr>
    </w:p>
    <w:p w:rsidR="005520E3" w:rsidRPr="00CF666D" w:rsidRDefault="005520E3" w:rsidP="005520E3">
      <w:pPr>
        <w:shd w:val="clear" w:color="auto" w:fill="FFFFFF"/>
        <w:spacing w:after="0" w:line="240" w:lineRule="auto"/>
        <w:jc w:val="center"/>
        <w:rPr>
          <w:rFonts w:ascii="OpenSans" w:eastAsia="Times New Roman" w:hAnsi="OpenSans" w:cs="Times New Roman"/>
          <w:color w:val="000000"/>
          <w:sz w:val="23"/>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jc w:val="center"/>
        <w:rPr>
          <w:rFonts w:ascii="OpenSans" w:eastAsia="Times New Roman" w:hAnsi="OpenSans" w:cs="Times New Roman"/>
          <w:color w:val="000000"/>
          <w:sz w:val="21"/>
          <w:szCs w:val="21"/>
          <w:lang w:eastAsia="ru-RU"/>
        </w:rPr>
      </w:pPr>
    </w:p>
    <w:p w:rsidR="005520E3" w:rsidRPr="005520E3" w:rsidRDefault="005520E3" w:rsidP="005520E3">
      <w:pPr>
        <w:shd w:val="clear" w:color="auto" w:fill="FFFFFF"/>
        <w:spacing w:after="0" w:line="240" w:lineRule="auto"/>
        <w:rPr>
          <w:rFonts w:ascii="OpenSans" w:eastAsia="Times New Roman" w:hAnsi="OpenSans" w:cs="Times New Roman"/>
          <w:color w:val="000000"/>
          <w:sz w:val="21"/>
          <w:szCs w:val="21"/>
          <w:lang w:eastAsia="ru-RU"/>
        </w:rPr>
      </w:pPr>
    </w:p>
    <w:p w:rsidR="007C69A7" w:rsidRDefault="007C69A7"/>
    <w:sectPr w:rsidR="007C6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11D"/>
    <w:multiLevelType w:val="multilevel"/>
    <w:tmpl w:val="B6B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02E54"/>
    <w:multiLevelType w:val="multilevel"/>
    <w:tmpl w:val="28CC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76B90"/>
    <w:multiLevelType w:val="multilevel"/>
    <w:tmpl w:val="6652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44F7F"/>
    <w:multiLevelType w:val="multilevel"/>
    <w:tmpl w:val="DDD4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456CF"/>
    <w:multiLevelType w:val="multilevel"/>
    <w:tmpl w:val="321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35F93"/>
    <w:multiLevelType w:val="multilevel"/>
    <w:tmpl w:val="A9DC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B3928"/>
    <w:multiLevelType w:val="multilevel"/>
    <w:tmpl w:val="E53A87B6"/>
    <w:lvl w:ilvl="0">
      <w:start w:val="1"/>
      <w:numFmt w:val="decimal"/>
      <w:lvlText w:val="%1."/>
      <w:lvlJc w:val="left"/>
      <w:pPr>
        <w:tabs>
          <w:tab w:val="num" w:pos="7731"/>
        </w:tabs>
        <w:ind w:left="7731" w:hanging="360"/>
      </w:pPr>
    </w:lvl>
    <w:lvl w:ilvl="1" w:tentative="1">
      <w:start w:val="1"/>
      <w:numFmt w:val="decimal"/>
      <w:lvlText w:val="%2."/>
      <w:lvlJc w:val="left"/>
      <w:pPr>
        <w:tabs>
          <w:tab w:val="num" w:pos="8451"/>
        </w:tabs>
        <w:ind w:left="8451" w:hanging="360"/>
      </w:pPr>
    </w:lvl>
    <w:lvl w:ilvl="2" w:tentative="1">
      <w:start w:val="1"/>
      <w:numFmt w:val="decimal"/>
      <w:lvlText w:val="%3."/>
      <w:lvlJc w:val="left"/>
      <w:pPr>
        <w:tabs>
          <w:tab w:val="num" w:pos="9171"/>
        </w:tabs>
        <w:ind w:left="9171" w:hanging="360"/>
      </w:pPr>
    </w:lvl>
    <w:lvl w:ilvl="3" w:tentative="1">
      <w:start w:val="1"/>
      <w:numFmt w:val="decimal"/>
      <w:lvlText w:val="%4."/>
      <w:lvlJc w:val="left"/>
      <w:pPr>
        <w:tabs>
          <w:tab w:val="num" w:pos="9891"/>
        </w:tabs>
        <w:ind w:left="9891" w:hanging="360"/>
      </w:pPr>
    </w:lvl>
    <w:lvl w:ilvl="4" w:tentative="1">
      <w:start w:val="1"/>
      <w:numFmt w:val="decimal"/>
      <w:lvlText w:val="%5."/>
      <w:lvlJc w:val="left"/>
      <w:pPr>
        <w:tabs>
          <w:tab w:val="num" w:pos="10611"/>
        </w:tabs>
        <w:ind w:left="10611" w:hanging="360"/>
      </w:pPr>
    </w:lvl>
    <w:lvl w:ilvl="5" w:tentative="1">
      <w:start w:val="1"/>
      <w:numFmt w:val="decimal"/>
      <w:lvlText w:val="%6."/>
      <w:lvlJc w:val="left"/>
      <w:pPr>
        <w:tabs>
          <w:tab w:val="num" w:pos="11331"/>
        </w:tabs>
        <w:ind w:left="11331" w:hanging="360"/>
      </w:pPr>
    </w:lvl>
    <w:lvl w:ilvl="6" w:tentative="1">
      <w:start w:val="1"/>
      <w:numFmt w:val="decimal"/>
      <w:lvlText w:val="%7."/>
      <w:lvlJc w:val="left"/>
      <w:pPr>
        <w:tabs>
          <w:tab w:val="num" w:pos="12051"/>
        </w:tabs>
        <w:ind w:left="12051" w:hanging="360"/>
      </w:pPr>
    </w:lvl>
    <w:lvl w:ilvl="7" w:tentative="1">
      <w:start w:val="1"/>
      <w:numFmt w:val="decimal"/>
      <w:lvlText w:val="%8."/>
      <w:lvlJc w:val="left"/>
      <w:pPr>
        <w:tabs>
          <w:tab w:val="num" w:pos="12771"/>
        </w:tabs>
        <w:ind w:left="12771" w:hanging="360"/>
      </w:pPr>
    </w:lvl>
    <w:lvl w:ilvl="8" w:tentative="1">
      <w:start w:val="1"/>
      <w:numFmt w:val="decimal"/>
      <w:lvlText w:val="%9."/>
      <w:lvlJc w:val="left"/>
      <w:pPr>
        <w:tabs>
          <w:tab w:val="num" w:pos="13491"/>
        </w:tabs>
        <w:ind w:left="13491" w:hanging="360"/>
      </w:pPr>
    </w:lvl>
  </w:abstractNum>
  <w:abstractNum w:abstractNumId="7" w15:restartNumberingAfterBreak="0">
    <w:nsid w:val="2C3B0248"/>
    <w:multiLevelType w:val="multilevel"/>
    <w:tmpl w:val="5CAE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13AA3"/>
    <w:multiLevelType w:val="multilevel"/>
    <w:tmpl w:val="81C2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E3BCA"/>
    <w:multiLevelType w:val="multilevel"/>
    <w:tmpl w:val="F5C4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F324D"/>
    <w:multiLevelType w:val="multilevel"/>
    <w:tmpl w:val="EB84C9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44F114B"/>
    <w:multiLevelType w:val="multilevel"/>
    <w:tmpl w:val="3AC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05723"/>
    <w:multiLevelType w:val="multilevel"/>
    <w:tmpl w:val="58E2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3F5686"/>
    <w:multiLevelType w:val="multilevel"/>
    <w:tmpl w:val="5ABE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14095"/>
    <w:multiLevelType w:val="multilevel"/>
    <w:tmpl w:val="B302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2376C"/>
    <w:multiLevelType w:val="multilevel"/>
    <w:tmpl w:val="D83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C77F9"/>
    <w:multiLevelType w:val="multilevel"/>
    <w:tmpl w:val="CCB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E5F42"/>
    <w:multiLevelType w:val="multilevel"/>
    <w:tmpl w:val="5FF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963E6"/>
    <w:multiLevelType w:val="multilevel"/>
    <w:tmpl w:val="6A58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43C72"/>
    <w:multiLevelType w:val="multilevel"/>
    <w:tmpl w:val="4C2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10163"/>
    <w:multiLevelType w:val="multilevel"/>
    <w:tmpl w:val="BE92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1500D"/>
    <w:multiLevelType w:val="multilevel"/>
    <w:tmpl w:val="B4F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83D71"/>
    <w:multiLevelType w:val="multilevel"/>
    <w:tmpl w:val="B92C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F2E33"/>
    <w:multiLevelType w:val="multilevel"/>
    <w:tmpl w:val="1448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573C8"/>
    <w:multiLevelType w:val="multilevel"/>
    <w:tmpl w:val="43F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90F84"/>
    <w:multiLevelType w:val="multilevel"/>
    <w:tmpl w:val="D88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5"/>
  </w:num>
  <w:num w:numId="4">
    <w:abstractNumId w:val="19"/>
  </w:num>
  <w:num w:numId="5">
    <w:abstractNumId w:val="22"/>
  </w:num>
  <w:num w:numId="6">
    <w:abstractNumId w:val="21"/>
  </w:num>
  <w:num w:numId="7">
    <w:abstractNumId w:val="25"/>
  </w:num>
  <w:num w:numId="8">
    <w:abstractNumId w:val="23"/>
  </w:num>
  <w:num w:numId="9">
    <w:abstractNumId w:val="1"/>
  </w:num>
  <w:num w:numId="10">
    <w:abstractNumId w:val="4"/>
  </w:num>
  <w:num w:numId="11">
    <w:abstractNumId w:val="0"/>
  </w:num>
  <w:num w:numId="12">
    <w:abstractNumId w:val="18"/>
  </w:num>
  <w:num w:numId="13">
    <w:abstractNumId w:val="17"/>
  </w:num>
  <w:num w:numId="14">
    <w:abstractNumId w:val="8"/>
  </w:num>
  <w:num w:numId="15">
    <w:abstractNumId w:val="24"/>
  </w:num>
  <w:num w:numId="16">
    <w:abstractNumId w:val="16"/>
  </w:num>
  <w:num w:numId="17">
    <w:abstractNumId w:val="13"/>
  </w:num>
  <w:num w:numId="18">
    <w:abstractNumId w:val="9"/>
  </w:num>
  <w:num w:numId="19">
    <w:abstractNumId w:val="3"/>
  </w:num>
  <w:num w:numId="20">
    <w:abstractNumId w:val="20"/>
  </w:num>
  <w:num w:numId="21">
    <w:abstractNumId w:val="10"/>
  </w:num>
  <w:num w:numId="22">
    <w:abstractNumId w:val="2"/>
  </w:num>
  <w:num w:numId="23">
    <w:abstractNumId w:val="7"/>
  </w:num>
  <w:num w:numId="24">
    <w:abstractNumId w:val="6"/>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E3"/>
    <w:rsid w:val="0011738E"/>
    <w:rsid w:val="00492AFA"/>
    <w:rsid w:val="005520E3"/>
    <w:rsid w:val="006256DE"/>
    <w:rsid w:val="007C69A7"/>
    <w:rsid w:val="00841A78"/>
    <w:rsid w:val="00B90876"/>
    <w:rsid w:val="00CF666D"/>
    <w:rsid w:val="00D7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098C0-EBAA-453D-A7D7-1920EB2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7E8A-0142-4535-A15B-45D2BEFE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2769</Words>
  <Characters>15788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В. Федорова</dc:creator>
  <cp:keywords/>
  <dc:description/>
  <cp:lastModifiedBy>Дарья П. Прокофьева</cp:lastModifiedBy>
  <cp:revision>2</cp:revision>
  <dcterms:created xsi:type="dcterms:W3CDTF">2023-10-17T13:50:00Z</dcterms:created>
  <dcterms:modified xsi:type="dcterms:W3CDTF">2023-10-17T13:50:00Z</dcterms:modified>
</cp:coreProperties>
</file>